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AC" w:rsidRPr="00020977" w:rsidRDefault="000F5EAC" w:rsidP="00B207EA">
      <w:pPr>
        <w:widowControl/>
        <w:tabs>
          <w:tab w:val="center" w:pos="4536"/>
        </w:tabs>
        <w:spacing w:line="276" w:lineRule="auto"/>
        <w:jc w:val="center"/>
        <w:rPr>
          <w:rFonts w:ascii="Arial" w:hAnsi="Arial" w:cs="Arial"/>
          <w:b/>
          <w:bCs/>
          <w:sz w:val="22"/>
          <w:lang w:val="es-PR"/>
        </w:rPr>
      </w:pPr>
      <w:r w:rsidRPr="00020977">
        <w:rPr>
          <w:rFonts w:ascii="Arial" w:hAnsi="Arial" w:cs="Arial"/>
          <w:b/>
          <w:bCs/>
          <w:sz w:val="22"/>
          <w:lang w:val="es-PR"/>
        </w:rPr>
        <w:t>UNIVERSIDAD DE PUERTO RICO EN HUMACAO</w:t>
      </w:r>
    </w:p>
    <w:p w:rsidR="000F5EAC" w:rsidRPr="00020977" w:rsidRDefault="000F5EAC" w:rsidP="00B207EA">
      <w:pPr>
        <w:widowControl/>
        <w:tabs>
          <w:tab w:val="center" w:pos="4536"/>
        </w:tabs>
        <w:spacing w:line="276" w:lineRule="auto"/>
        <w:jc w:val="center"/>
        <w:rPr>
          <w:rFonts w:ascii="Arial" w:hAnsi="Arial" w:cs="Arial"/>
          <w:b/>
          <w:bCs/>
          <w:sz w:val="22"/>
          <w:lang w:val="es-PR"/>
        </w:rPr>
      </w:pPr>
      <w:r w:rsidRPr="00020977">
        <w:rPr>
          <w:rFonts w:ascii="Arial" w:hAnsi="Arial" w:cs="Arial"/>
          <w:b/>
          <w:bCs/>
          <w:sz w:val="22"/>
          <w:lang w:val="es-PR"/>
        </w:rPr>
        <w:t>DEPARTAMENTO DE TRABAJO SOCIAL</w:t>
      </w:r>
    </w:p>
    <w:p w:rsidR="000F5EAC" w:rsidRPr="00020977" w:rsidRDefault="000F5EAC" w:rsidP="00B207EA">
      <w:pPr>
        <w:widowControl/>
        <w:tabs>
          <w:tab w:val="center" w:pos="4536"/>
        </w:tabs>
        <w:spacing w:line="276" w:lineRule="auto"/>
        <w:jc w:val="center"/>
        <w:rPr>
          <w:rFonts w:ascii="Arial" w:hAnsi="Arial" w:cs="Arial"/>
          <w:b/>
          <w:bCs/>
          <w:sz w:val="22"/>
          <w:lang w:val="es-PR"/>
        </w:rPr>
      </w:pPr>
    </w:p>
    <w:p w:rsidR="000F5EAC" w:rsidRPr="00020977" w:rsidRDefault="000F5EAC" w:rsidP="00B207EA">
      <w:pPr>
        <w:widowControl/>
        <w:spacing w:line="276" w:lineRule="auto"/>
        <w:jc w:val="center"/>
        <w:rPr>
          <w:rFonts w:ascii="Arial" w:hAnsi="Arial" w:cs="Arial"/>
          <w:b/>
          <w:bCs/>
          <w:sz w:val="22"/>
          <w:lang w:val="es-PR"/>
        </w:rPr>
      </w:pPr>
    </w:p>
    <w:p w:rsidR="005B3FE4" w:rsidRPr="00020977" w:rsidRDefault="005B3FE4" w:rsidP="005B3FE4">
      <w:pPr>
        <w:pStyle w:val="PlainText"/>
        <w:widowControl/>
        <w:spacing w:line="276" w:lineRule="auto"/>
        <w:ind w:left="0" w:firstLine="0"/>
        <w:jc w:val="center"/>
        <w:rPr>
          <w:rFonts w:ascii="Arial" w:hAnsi="Arial" w:cs="Arial"/>
          <w:b/>
          <w:bCs/>
          <w:sz w:val="22"/>
          <w:szCs w:val="24"/>
          <w:lang w:val="es-PR"/>
        </w:rPr>
      </w:pPr>
      <w:r w:rsidRPr="00020977">
        <w:rPr>
          <w:rFonts w:ascii="Arial" w:hAnsi="Arial" w:cs="Arial"/>
          <w:b/>
          <w:bCs/>
          <w:sz w:val="22"/>
          <w:szCs w:val="24"/>
          <w:lang w:val="es-PR"/>
        </w:rPr>
        <w:t>P R O N T U A R I O</w:t>
      </w:r>
    </w:p>
    <w:p w:rsidR="000F5EAC" w:rsidRPr="00020977" w:rsidRDefault="005B3FE4" w:rsidP="005B3FE4">
      <w:pPr>
        <w:pStyle w:val="PlainText"/>
        <w:widowControl/>
        <w:spacing w:line="360" w:lineRule="auto"/>
        <w:ind w:left="0" w:firstLine="0"/>
        <w:jc w:val="center"/>
        <w:rPr>
          <w:rFonts w:ascii="Arial" w:hAnsi="Arial" w:cs="Arial"/>
          <w:b/>
          <w:bCs/>
          <w:sz w:val="16"/>
          <w:lang w:val="es-PR"/>
        </w:rPr>
      </w:pPr>
      <w:r w:rsidRPr="00020977">
        <w:rPr>
          <w:rFonts w:ascii="Arial" w:hAnsi="Arial" w:cs="Arial"/>
          <w:sz w:val="18"/>
          <w:szCs w:val="22"/>
          <w:lang w:val="es-PR"/>
        </w:rPr>
        <w:tab/>
      </w:r>
    </w:p>
    <w:p w:rsidR="000F5EAC" w:rsidRPr="009216FD" w:rsidRDefault="0082747F" w:rsidP="005B3FE4">
      <w:pPr>
        <w:widowControl/>
        <w:tabs>
          <w:tab w:val="left" w:pos="-1440"/>
        </w:tabs>
        <w:spacing w:line="360" w:lineRule="auto"/>
        <w:ind w:left="720" w:hanging="720"/>
        <w:jc w:val="both"/>
        <w:rPr>
          <w:rFonts w:ascii="Arial" w:hAnsi="Arial" w:cs="Arial"/>
          <w:b/>
          <w:bCs/>
          <w:sz w:val="22"/>
          <w:lang w:val="es-PR"/>
        </w:rPr>
      </w:pPr>
      <w:r w:rsidRPr="009216FD">
        <w:rPr>
          <w:rFonts w:ascii="Arial" w:hAnsi="Arial" w:cs="Arial"/>
          <w:b/>
          <w:bCs/>
          <w:sz w:val="22"/>
          <w:lang w:val="es-PR"/>
        </w:rPr>
        <w:t>I.</w:t>
      </w:r>
      <w:r w:rsidRPr="009216FD">
        <w:rPr>
          <w:rFonts w:ascii="Arial" w:hAnsi="Arial" w:cs="Arial"/>
          <w:b/>
          <w:bCs/>
          <w:sz w:val="22"/>
          <w:lang w:val="es-PR"/>
        </w:rPr>
        <w:tab/>
      </w:r>
      <w:r w:rsidR="005E0C14" w:rsidRPr="009216FD">
        <w:rPr>
          <w:rFonts w:ascii="Arial" w:hAnsi="Arial" w:cs="Arial"/>
          <w:b/>
          <w:bCs/>
          <w:sz w:val="22"/>
          <w:lang w:val="es-PR"/>
        </w:rPr>
        <w:t>Título</w:t>
      </w:r>
    </w:p>
    <w:p w:rsidR="000F5EAC" w:rsidRPr="009216FD" w:rsidRDefault="000F5EAC" w:rsidP="005B3FE4">
      <w:pPr>
        <w:widowControl/>
        <w:spacing w:line="360" w:lineRule="auto"/>
        <w:ind w:left="720"/>
        <w:jc w:val="both"/>
        <w:rPr>
          <w:rFonts w:ascii="Arial" w:hAnsi="Arial" w:cs="Arial"/>
          <w:sz w:val="22"/>
          <w:lang w:val="es-PR"/>
        </w:rPr>
      </w:pPr>
      <w:r w:rsidRPr="009216FD">
        <w:rPr>
          <w:rFonts w:ascii="Arial" w:hAnsi="Arial" w:cs="Arial"/>
          <w:sz w:val="22"/>
          <w:lang w:val="es-PR"/>
        </w:rPr>
        <w:t>Los Procesos del Desarrollo Comunal</w:t>
      </w:r>
    </w:p>
    <w:p w:rsidR="000F5EAC" w:rsidRPr="009216FD" w:rsidRDefault="005E0C14" w:rsidP="005B3FE4">
      <w:pPr>
        <w:widowControl/>
        <w:numPr>
          <w:ilvl w:val="0"/>
          <w:numId w:val="5"/>
        </w:numPr>
        <w:tabs>
          <w:tab w:val="clear" w:pos="1080"/>
          <w:tab w:val="left" w:pos="-1440"/>
          <w:tab w:val="num" w:pos="720"/>
        </w:tabs>
        <w:spacing w:line="360" w:lineRule="auto"/>
        <w:ind w:hanging="1080"/>
        <w:jc w:val="both"/>
        <w:rPr>
          <w:rFonts w:ascii="Arial" w:hAnsi="Arial" w:cs="Arial"/>
          <w:b/>
          <w:bCs/>
          <w:sz w:val="22"/>
          <w:lang w:val="es-PR"/>
        </w:rPr>
      </w:pPr>
      <w:r w:rsidRPr="009216FD">
        <w:rPr>
          <w:rFonts w:ascii="Arial" w:hAnsi="Arial" w:cs="Arial"/>
          <w:b/>
          <w:bCs/>
          <w:sz w:val="22"/>
          <w:lang w:val="es-PR"/>
        </w:rPr>
        <w:t>Codificación del curso</w:t>
      </w:r>
    </w:p>
    <w:p w:rsidR="0082747F" w:rsidRPr="009216FD" w:rsidRDefault="0082747F" w:rsidP="005B3FE4">
      <w:pPr>
        <w:widowControl/>
        <w:tabs>
          <w:tab w:val="left" w:pos="-1440"/>
        </w:tabs>
        <w:spacing w:line="360" w:lineRule="auto"/>
        <w:jc w:val="both"/>
        <w:rPr>
          <w:rFonts w:ascii="Arial" w:hAnsi="Arial" w:cs="Arial"/>
          <w:bCs/>
          <w:sz w:val="22"/>
          <w:lang w:val="es-PR"/>
        </w:rPr>
      </w:pPr>
      <w:r w:rsidRPr="009216FD">
        <w:rPr>
          <w:rFonts w:ascii="Arial" w:hAnsi="Arial" w:cs="Arial"/>
          <w:b/>
          <w:bCs/>
          <w:sz w:val="22"/>
          <w:lang w:val="es-PR"/>
        </w:rPr>
        <w:t xml:space="preserve">           </w:t>
      </w:r>
      <w:r w:rsidRPr="009216FD">
        <w:rPr>
          <w:rFonts w:ascii="Arial" w:hAnsi="Arial" w:cs="Arial"/>
          <w:bCs/>
          <w:sz w:val="22"/>
          <w:lang w:val="es-PR"/>
        </w:rPr>
        <w:t>TSOC 4105</w:t>
      </w:r>
    </w:p>
    <w:p w:rsidR="000F5EAC" w:rsidRPr="009216FD" w:rsidRDefault="005E0C14" w:rsidP="005B3FE4">
      <w:pPr>
        <w:widowControl/>
        <w:tabs>
          <w:tab w:val="left" w:pos="-1440"/>
        </w:tabs>
        <w:spacing w:line="360" w:lineRule="auto"/>
        <w:ind w:left="720" w:hanging="720"/>
        <w:jc w:val="both"/>
        <w:rPr>
          <w:rFonts w:ascii="Arial" w:hAnsi="Arial" w:cs="Arial"/>
          <w:b/>
          <w:bCs/>
          <w:sz w:val="22"/>
          <w:lang w:val="es-PR"/>
        </w:rPr>
      </w:pPr>
      <w:r w:rsidRPr="009216FD">
        <w:rPr>
          <w:rFonts w:ascii="Arial" w:hAnsi="Arial" w:cs="Arial"/>
          <w:b/>
          <w:bCs/>
          <w:sz w:val="22"/>
          <w:lang w:val="es-PR"/>
        </w:rPr>
        <w:t>III.</w:t>
      </w:r>
      <w:r w:rsidRPr="009216FD">
        <w:rPr>
          <w:rFonts w:ascii="Arial" w:hAnsi="Arial" w:cs="Arial"/>
          <w:b/>
          <w:bCs/>
          <w:sz w:val="22"/>
          <w:lang w:val="es-PR"/>
        </w:rPr>
        <w:tab/>
        <w:t>Número de horas/crédito</w:t>
      </w:r>
    </w:p>
    <w:p w:rsidR="000F5EAC" w:rsidRPr="009216FD" w:rsidRDefault="000F5EAC" w:rsidP="005B3FE4">
      <w:pPr>
        <w:widowControl/>
        <w:spacing w:line="360" w:lineRule="auto"/>
        <w:ind w:left="720"/>
        <w:jc w:val="both"/>
        <w:rPr>
          <w:rFonts w:ascii="Arial" w:hAnsi="Arial" w:cs="Arial"/>
          <w:sz w:val="22"/>
          <w:lang w:val="es-PR"/>
        </w:rPr>
      </w:pPr>
      <w:r w:rsidRPr="009216FD">
        <w:rPr>
          <w:rFonts w:ascii="Arial" w:hAnsi="Arial" w:cs="Arial"/>
          <w:sz w:val="22"/>
          <w:lang w:val="es-PR"/>
        </w:rPr>
        <w:t>Tres créditos, tres horas de conferencia semanal</w:t>
      </w:r>
    </w:p>
    <w:p w:rsidR="000F5EAC" w:rsidRPr="009216FD" w:rsidRDefault="005E0C14" w:rsidP="005B3FE4">
      <w:pPr>
        <w:widowControl/>
        <w:tabs>
          <w:tab w:val="left" w:pos="-1440"/>
        </w:tabs>
        <w:spacing w:line="360" w:lineRule="auto"/>
        <w:ind w:left="720" w:hanging="720"/>
        <w:rPr>
          <w:rFonts w:ascii="Arial" w:hAnsi="Arial" w:cs="Arial"/>
          <w:b/>
          <w:bCs/>
          <w:sz w:val="22"/>
          <w:lang w:val="es-PR"/>
        </w:rPr>
      </w:pPr>
      <w:r w:rsidRPr="009216FD">
        <w:rPr>
          <w:rFonts w:ascii="Arial" w:hAnsi="Arial" w:cs="Arial"/>
          <w:b/>
          <w:bCs/>
          <w:sz w:val="22"/>
          <w:lang w:val="es-PR"/>
        </w:rPr>
        <w:t>IV.</w:t>
      </w:r>
      <w:r w:rsidRPr="009216FD">
        <w:rPr>
          <w:rFonts w:ascii="Arial" w:hAnsi="Arial" w:cs="Arial"/>
          <w:b/>
          <w:bCs/>
          <w:sz w:val="22"/>
          <w:lang w:val="es-PR"/>
        </w:rPr>
        <w:tab/>
        <w:t>Pre-requisitos</w:t>
      </w:r>
    </w:p>
    <w:p w:rsidR="000F5EAC" w:rsidRPr="009216FD" w:rsidRDefault="0082747F" w:rsidP="005B3FE4">
      <w:pPr>
        <w:widowControl/>
        <w:spacing w:line="360" w:lineRule="auto"/>
        <w:ind w:left="720"/>
        <w:rPr>
          <w:rFonts w:ascii="Arial" w:hAnsi="Arial" w:cs="Arial"/>
          <w:sz w:val="22"/>
          <w:lang w:val="es-PR"/>
        </w:rPr>
      </w:pPr>
      <w:r w:rsidRPr="009216FD">
        <w:rPr>
          <w:rFonts w:ascii="Arial" w:hAnsi="Arial" w:cs="Arial"/>
          <w:sz w:val="22"/>
          <w:lang w:val="es-PR"/>
        </w:rPr>
        <w:t>TSOC 4015  La Práctica Profesional del Trabajo Social I</w:t>
      </w:r>
    </w:p>
    <w:p w:rsidR="00F150E3" w:rsidRPr="009216FD" w:rsidRDefault="00F150E3" w:rsidP="005B3FE4">
      <w:pPr>
        <w:widowControl/>
        <w:spacing w:line="360" w:lineRule="auto"/>
        <w:ind w:left="720"/>
        <w:rPr>
          <w:rFonts w:ascii="Arial" w:hAnsi="Arial" w:cs="Arial"/>
          <w:sz w:val="22"/>
          <w:lang w:val="es-PR"/>
        </w:rPr>
      </w:pPr>
      <w:r w:rsidRPr="009216FD">
        <w:rPr>
          <w:rFonts w:ascii="Arial" w:hAnsi="Arial" w:cs="Arial"/>
          <w:b/>
          <w:sz w:val="22"/>
          <w:lang w:val="es-PR"/>
        </w:rPr>
        <w:t>C</w:t>
      </w:r>
      <w:r w:rsidR="005E0C14" w:rsidRPr="009216FD">
        <w:rPr>
          <w:rFonts w:ascii="Arial" w:hAnsi="Arial" w:cs="Arial"/>
          <w:b/>
          <w:sz w:val="22"/>
          <w:lang w:val="es-PR"/>
        </w:rPr>
        <w:t>o-requisitos</w:t>
      </w:r>
    </w:p>
    <w:p w:rsidR="00F150E3" w:rsidRPr="009216FD" w:rsidRDefault="00F150E3" w:rsidP="005B3FE4">
      <w:pPr>
        <w:widowControl/>
        <w:spacing w:line="360" w:lineRule="auto"/>
        <w:ind w:left="720"/>
        <w:rPr>
          <w:rFonts w:ascii="Arial" w:hAnsi="Arial" w:cs="Arial"/>
          <w:sz w:val="22"/>
          <w:lang w:val="es-PR"/>
        </w:rPr>
      </w:pPr>
      <w:r w:rsidRPr="009216FD">
        <w:rPr>
          <w:rFonts w:ascii="Arial" w:hAnsi="Arial" w:cs="Arial"/>
          <w:sz w:val="22"/>
          <w:lang w:val="es-PR"/>
        </w:rPr>
        <w:t>TSOC 4025  La Práctica Profesional del Trabajo Social II</w:t>
      </w:r>
    </w:p>
    <w:p w:rsidR="00F150E3" w:rsidRPr="009216FD" w:rsidRDefault="00F150E3" w:rsidP="005B3FE4">
      <w:pPr>
        <w:widowControl/>
        <w:spacing w:line="360" w:lineRule="auto"/>
        <w:ind w:left="720"/>
        <w:rPr>
          <w:rFonts w:ascii="Arial" w:hAnsi="Arial" w:cs="Arial"/>
          <w:sz w:val="22"/>
          <w:lang w:val="es-PR"/>
        </w:rPr>
      </w:pPr>
      <w:r w:rsidRPr="009216FD">
        <w:rPr>
          <w:rFonts w:ascii="Arial" w:hAnsi="Arial" w:cs="Arial"/>
          <w:sz w:val="22"/>
          <w:lang w:val="es-PR"/>
        </w:rPr>
        <w:t>TSOC 4091  Instrucción Práctica I</w:t>
      </w:r>
    </w:p>
    <w:p w:rsidR="000F5EAC" w:rsidRPr="009216FD" w:rsidRDefault="000F5EAC" w:rsidP="005B3FE4">
      <w:pPr>
        <w:widowControl/>
        <w:tabs>
          <w:tab w:val="left" w:pos="-1440"/>
        </w:tabs>
        <w:spacing w:line="360" w:lineRule="auto"/>
        <w:ind w:left="720" w:hanging="720"/>
        <w:jc w:val="both"/>
        <w:rPr>
          <w:rFonts w:ascii="Arial" w:hAnsi="Arial" w:cs="Arial"/>
          <w:sz w:val="22"/>
          <w:lang w:val="es-PR"/>
        </w:rPr>
      </w:pPr>
      <w:r w:rsidRPr="009216FD">
        <w:rPr>
          <w:rFonts w:ascii="Arial" w:hAnsi="Arial" w:cs="Arial"/>
          <w:b/>
          <w:bCs/>
          <w:sz w:val="22"/>
          <w:lang w:val="es-PR"/>
        </w:rPr>
        <w:t>V.</w:t>
      </w:r>
      <w:r w:rsidRPr="009216FD">
        <w:rPr>
          <w:rFonts w:ascii="Arial" w:hAnsi="Arial" w:cs="Arial"/>
          <w:b/>
          <w:bCs/>
          <w:sz w:val="22"/>
          <w:lang w:val="es-PR"/>
        </w:rPr>
        <w:tab/>
        <w:t>D</w:t>
      </w:r>
      <w:r w:rsidR="005E0C14" w:rsidRPr="009216FD">
        <w:rPr>
          <w:rFonts w:ascii="Arial" w:hAnsi="Arial" w:cs="Arial"/>
          <w:b/>
          <w:bCs/>
          <w:sz w:val="22"/>
          <w:lang w:val="es-PR"/>
        </w:rPr>
        <w:t>escripción del curso</w:t>
      </w:r>
    </w:p>
    <w:p w:rsidR="00B207EA" w:rsidRPr="009216FD" w:rsidRDefault="00EB2953" w:rsidP="005B3FE4">
      <w:pPr>
        <w:widowControl/>
        <w:spacing w:line="360" w:lineRule="auto"/>
        <w:jc w:val="both"/>
        <w:rPr>
          <w:rFonts w:ascii="Arial" w:hAnsi="Arial" w:cs="Arial"/>
          <w:sz w:val="22"/>
          <w:lang w:val="es-PR"/>
        </w:rPr>
      </w:pPr>
      <w:r w:rsidRPr="009216FD">
        <w:rPr>
          <w:rFonts w:ascii="Arial" w:hAnsi="Arial" w:cs="Arial"/>
          <w:sz w:val="22"/>
          <w:lang w:val="es-PR"/>
        </w:rPr>
        <w:tab/>
      </w:r>
      <w:r w:rsidR="008A1FA7" w:rsidRPr="009216FD">
        <w:rPr>
          <w:rFonts w:ascii="Arial" w:hAnsi="Arial" w:cs="Arial"/>
          <w:sz w:val="22"/>
          <w:lang w:val="es-PR"/>
        </w:rPr>
        <w:t>Este es un curso de concentración que s</w:t>
      </w:r>
      <w:r w:rsidR="00C204EE" w:rsidRPr="009216FD">
        <w:rPr>
          <w:rFonts w:ascii="Arial" w:hAnsi="Arial" w:cs="Arial"/>
          <w:sz w:val="22"/>
          <w:lang w:val="es-PR"/>
        </w:rPr>
        <w:t xml:space="preserve">e </w:t>
      </w:r>
      <w:r w:rsidR="000F5EAC" w:rsidRPr="009216FD">
        <w:rPr>
          <w:rFonts w:ascii="Arial" w:hAnsi="Arial" w:cs="Arial"/>
          <w:sz w:val="22"/>
          <w:lang w:val="es-PR"/>
        </w:rPr>
        <w:t>ofrece</w:t>
      </w:r>
      <w:r w:rsidR="008A1FA7" w:rsidRPr="009216FD">
        <w:rPr>
          <w:rFonts w:ascii="Arial" w:hAnsi="Arial" w:cs="Arial"/>
          <w:sz w:val="22"/>
          <w:lang w:val="es-PR"/>
        </w:rPr>
        <w:t xml:space="preserve"> de forma concurrente con el </w:t>
      </w:r>
    </w:p>
    <w:p w:rsidR="00B207EA" w:rsidRPr="009216FD" w:rsidRDefault="008A1FA7" w:rsidP="005B3FE4">
      <w:pPr>
        <w:widowControl/>
        <w:spacing w:line="360" w:lineRule="auto"/>
        <w:ind w:firstLine="720"/>
        <w:jc w:val="both"/>
        <w:rPr>
          <w:rFonts w:ascii="Arial" w:hAnsi="Arial" w:cs="Arial"/>
          <w:sz w:val="22"/>
          <w:lang w:val="es-PR"/>
        </w:rPr>
      </w:pPr>
      <w:r w:rsidRPr="009216FD">
        <w:rPr>
          <w:rFonts w:ascii="Arial" w:hAnsi="Arial" w:cs="Arial"/>
          <w:sz w:val="22"/>
          <w:lang w:val="es-PR"/>
        </w:rPr>
        <w:t xml:space="preserve">curso de Instrucción Práctica I (TSOC 4091) y el curso de la Práctica </w:t>
      </w:r>
    </w:p>
    <w:p w:rsidR="00426DB6" w:rsidRPr="009216FD" w:rsidRDefault="008A1FA7" w:rsidP="005B3FE4">
      <w:pPr>
        <w:widowControl/>
        <w:spacing w:line="360" w:lineRule="auto"/>
        <w:ind w:left="720"/>
        <w:jc w:val="both"/>
        <w:rPr>
          <w:rFonts w:ascii="Arial" w:hAnsi="Arial" w:cs="Arial"/>
          <w:sz w:val="22"/>
          <w:lang w:val="es-PR"/>
        </w:rPr>
      </w:pPr>
      <w:r w:rsidRPr="009216FD">
        <w:rPr>
          <w:rFonts w:ascii="Arial" w:hAnsi="Arial" w:cs="Arial"/>
          <w:sz w:val="22"/>
          <w:lang w:val="es-PR"/>
        </w:rPr>
        <w:t>Profesional del Trabajo Social II (TSOC 4025).</w:t>
      </w:r>
      <w:r w:rsidR="00272DF1" w:rsidRPr="009216FD">
        <w:rPr>
          <w:rFonts w:ascii="Arial" w:hAnsi="Arial" w:cs="Arial"/>
          <w:sz w:val="22"/>
          <w:lang w:val="es-PR"/>
        </w:rPr>
        <w:t xml:space="preserve"> </w:t>
      </w:r>
      <w:r w:rsidR="000F5EAC" w:rsidRPr="009216FD">
        <w:rPr>
          <w:rFonts w:ascii="Arial" w:hAnsi="Arial" w:cs="Arial"/>
          <w:sz w:val="22"/>
          <w:lang w:val="es-PR"/>
        </w:rPr>
        <w:t>En este curso se presentan para estudio las diferentes no</w:t>
      </w:r>
      <w:r w:rsidRPr="009216FD">
        <w:rPr>
          <w:rFonts w:ascii="Arial" w:hAnsi="Arial" w:cs="Arial"/>
          <w:sz w:val="22"/>
          <w:lang w:val="es-PR"/>
        </w:rPr>
        <w:t>ciones y tipos de comunidades.</w:t>
      </w:r>
      <w:r w:rsidR="00EB2953" w:rsidRPr="009216FD">
        <w:rPr>
          <w:rFonts w:ascii="Arial" w:hAnsi="Arial" w:cs="Arial"/>
          <w:sz w:val="22"/>
          <w:lang w:val="es-PR"/>
        </w:rPr>
        <w:t xml:space="preserve"> </w:t>
      </w:r>
      <w:r w:rsidR="000F5EAC" w:rsidRPr="009216FD">
        <w:rPr>
          <w:rFonts w:ascii="Arial" w:hAnsi="Arial" w:cs="Arial"/>
          <w:sz w:val="22"/>
          <w:lang w:val="es-PR"/>
        </w:rPr>
        <w:t>Se estudian los concepto</w:t>
      </w:r>
      <w:r w:rsidR="00212F63" w:rsidRPr="009216FD">
        <w:rPr>
          <w:rFonts w:ascii="Arial" w:hAnsi="Arial" w:cs="Arial"/>
          <w:sz w:val="22"/>
          <w:lang w:val="es-PR"/>
        </w:rPr>
        <w:t>s relacionados con la competencia comunitaria,</w:t>
      </w:r>
      <w:r w:rsidRPr="009216FD">
        <w:rPr>
          <w:rFonts w:ascii="Arial" w:hAnsi="Arial" w:cs="Arial"/>
          <w:sz w:val="22"/>
          <w:lang w:val="es-PR"/>
        </w:rPr>
        <w:t xml:space="preserve"> acercamientos </w:t>
      </w:r>
      <w:r w:rsidR="00E20B3F" w:rsidRPr="009216FD">
        <w:rPr>
          <w:rFonts w:ascii="Arial" w:hAnsi="Arial" w:cs="Arial"/>
          <w:sz w:val="22"/>
          <w:lang w:val="es-PR"/>
        </w:rPr>
        <w:t>teóricos aplicables y modelos utilizados para</w:t>
      </w:r>
      <w:r w:rsidR="00212F63" w:rsidRPr="009216FD">
        <w:rPr>
          <w:rFonts w:ascii="Arial" w:hAnsi="Arial" w:cs="Arial"/>
          <w:sz w:val="22"/>
          <w:lang w:val="es-PR"/>
        </w:rPr>
        <w:t xml:space="preserve">  el desarrollo comunitario integral</w:t>
      </w:r>
      <w:r w:rsidR="00E20B3F" w:rsidRPr="009216FD">
        <w:rPr>
          <w:rFonts w:ascii="Arial" w:hAnsi="Arial" w:cs="Arial"/>
          <w:sz w:val="22"/>
          <w:lang w:val="es-PR"/>
        </w:rPr>
        <w:t>. Se analizan</w:t>
      </w:r>
      <w:r w:rsidR="000F5EAC" w:rsidRPr="009216FD">
        <w:rPr>
          <w:rFonts w:ascii="Arial" w:hAnsi="Arial" w:cs="Arial"/>
          <w:sz w:val="22"/>
          <w:lang w:val="es-PR"/>
        </w:rPr>
        <w:t xml:space="preserve"> las estructuras y distribución del poder</w:t>
      </w:r>
      <w:r w:rsidR="00E20B3F" w:rsidRPr="009216FD">
        <w:rPr>
          <w:rFonts w:ascii="Arial" w:hAnsi="Arial" w:cs="Arial"/>
          <w:sz w:val="22"/>
          <w:lang w:val="es-PR"/>
        </w:rPr>
        <w:t xml:space="preserve">, </w:t>
      </w:r>
      <w:r w:rsidR="000F5EAC" w:rsidRPr="009216FD">
        <w:rPr>
          <w:rFonts w:ascii="Arial" w:hAnsi="Arial" w:cs="Arial"/>
          <w:sz w:val="22"/>
          <w:lang w:val="es-PR"/>
        </w:rPr>
        <w:t xml:space="preserve"> las fuentes de conflicto comunitario</w:t>
      </w:r>
      <w:r w:rsidRPr="009216FD">
        <w:rPr>
          <w:rFonts w:ascii="Arial" w:hAnsi="Arial" w:cs="Arial"/>
          <w:sz w:val="22"/>
          <w:lang w:val="es-PR"/>
        </w:rPr>
        <w:t>,</w:t>
      </w:r>
      <w:r w:rsidR="00E20B3F" w:rsidRPr="009216FD">
        <w:rPr>
          <w:rFonts w:ascii="Arial" w:hAnsi="Arial" w:cs="Arial"/>
          <w:sz w:val="22"/>
          <w:lang w:val="es-PR"/>
        </w:rPr>
        <w:t xml:space="preserve"> </w:t>
      </w:r>
      <w:r w:rsidRPr="009216FD">
        <w:rPr>
          <w:rFonts w:ascii="Arial" w:hAnsi="Arial" w:cs="Arial"/>
          <w:sz w:val="22"/>
          <w:lang w:val="es-PR"/>
        </w:rPr>
        <w:t>así como</w:t>
      </w:r>
      <w:r w:rsidR="00E20B3F" w:rsidRPr="009216FD">
        <w:rPr>
          <w:rFonts w:ascii="Arial" w:hAnsi="Arial" w:cs="Arial"/>
          <w:sz w:val="22"/>
          <w:lang w:val="es-PR"/>
        </w:rPr>
        <w:t xml:space="preserve"> la defensa de los derechos humanos</w:t>
      </w:r>
      <w:r w:rsidRPr="009216FD">
        <w:rPr>
          <w:rFonts w:ascii="Arial" w:hAnsi="Arial" w:cs="Arial"/>
          <w:sz w:val="22"/>
          <w:lang w:val="es-PR"/>
        </w:rPr>
        <w:t xml:space="preserve">. </w:t>
      </w:r>
      <w:r w:rsidR="00272DF1" w:rsidRPr="009216FD">
        <w:rPr>
          <w:rFonts w:ascii="Arial" w:hAnsi="Arial" w:cs="Arial"/>
          <w:sz w:val="22"/>
          <w:lang w:val="es-PR"/>
        </w:rPr>
        <w:t xml:space="preserve">Se </w:t>
      </w:r>
      <w:r w:rsidR="00E20B3F" w:rsidRPr="009216FD">
        <w:rPr>
          <w:rFonts w:ascii="Arial" w:hAnsi="Arial" w:cs="Arial"/>
          <w:sz w:val="22"/>
          <w:lang w:val="es-PR"/>
        </w:rPr>
        <w:t xml:space="preserve">aplica el proceso de </w:t>
      </w:r>
      <w:r w:rsidR="005B4C30" w:rsidRPr="009216FD">
        <w:rPr>
          <w:rFonts w:ascii="Arial" w:hAnsi="Arial" w:cs="Arial"/>
          <w:sz w:val="22"/>
          <w:lang w:val="es-PR"/>
        </w:rPr>
        <w:t xml:space="preserve">práctica </w:t>
      </w:r>
      <w:r w:rsidR="001C3C63" w:rsidRPr="009216FD">
        <w:rPr>
          <w:rFonts w:ascii="Arial" w:hAnsi="Arial" w:cs="Arial"/>
          <w:sz w:val="22"/>
          <w:lang w:val="es-PR"/>
        </w:rPr>
        <w:t xml:space="preserve">a nivel generalista </w:t>
      </w:r>
      <w:r w:rsidRPr="009216FD">
        <w:rPr>
          <w:rFonts w:ascii="Arial" w:hAnsi="Arial" w:cs="Arial"/>
          <w:sz w:val="22"/>
          <w:lang w:val="es-PR"/>
        </w:rPr>
        <w:t>desarrollando roles, funciones,</w:t>
      </w:r>
      <w:r w:rsidR="005B4C30" w:rsidRPr="009216FD">
        <w:rPr>
          <w:rFonts w:ascii="Arial" w:hAnsi="Arial" w:cs="Arial"/>
          <w:sz w:val="22"/>
          <w:lang w:val="es-PR"/>
        </w:rPr>
        <w:t xml:space="preserve"> comportamiento ético y profesi</w:t>
      </w:r>
      <w:r w:rsidR="00023CC0" w:rsidRPr="009216FD">
        <w:rPr>
          <w:rFonts w:ascii="Arial" w:hAnsi="Arial" w:cs="Arial"/>
          <w:sz w:val="22"/>
          <w:lang w:val="es-PR"/>
        </w:rPr>
        <w:t>onal en el contexto comunitario y las implicaciones de estos fenómenos para aquellas comunidades no representadas en organismos de poder a riesgo de discriminación social y económica.</w:t>
      </w:r>
      <w:r w:rsidR="00B207EA" w:rsidRPr="009216FD">
        <w:rPr>
          <w:rFonts w:ascii="Arial" w:hAnsi="Arial" w:cs="Arial"/>
          <w:sz w:val="22"/>
          <w:lang w:val="es-PR"/>
        </w:rPr>
        <w:t xml:space="preserve"> </w:t>
      </w:r>
      <w:r w:rsidR="00212F63" w:rsidRPr="009216FD">
        <w:rPr>
          <w:rFonts w:ascii="Arial" w:hAnsi="Arial" w:cs="Arial"/>
          <w:sz w:val="22"/>
          <w:lang w:val="es-PR"/>
        </w:rPr>
        <w:t>Se estudian</w:t>
      </w:r>
      <w:r w:rsidR="000F5EAC" w:rsidRPr="009216FD">
        <w:rPr>
          <w:rFonts w:ascii="Arial" w:hAnsi="Arial" w:cs="Arial"/>
          <w:sz w:val="22"/>
          <w:lang w:val="es-PR"/>
        </w:rPr>
        <w:t xml:space="preserve"> los procesos de participación ciudadana, toma de decisio</w:t>
      </w:r>
      <w:r w:rsidR="009C1AAA" w:rsidRPr="009216FD">
        <w:rPr>
          <w:rFonts w:ascii="Arial" w:hAnsi="Arial" w:cs="Arial"/>
          <w:sz w:val="22"/>
          <w:lang w:val="es-PR"/>
        </w:rPr>
        <w:t xml:space="preserve">nes colectivas, </w:t>
      </w:r>
      <w:r w:rsidR="000F5EAC" w:rsidRPr="009216FD">
        <w:rPr>
          <w:rFonts w:ascii="Arial" w:hAnsi="Arial" w:cs="Arial"/>
          <w:sz w:val="22"/>
          <w:lang w:val="es-PR"/>
        </w:rPr>
        <w:t xml:space="preserve">la acción social y el liderato.  La organización comunitaria se estudia como estrategia para combatir las formas institucionalizadas de </w:t>
      </w:r>
      <w:r w:rsidR="00023CC0" w:rsidRPr="009216FD">
        <w:rPr>
          <w:rFonts w:ascii="Arial" w:hAnsi="Arial" w:cs="Arial"/>
          <w:sz w:val="22"/>
          <w:lang w:val="es-PR"/>
        </w:rPr>
        <w:t xml:space="preserve">opresión, discriminación, marginación, exclusión </w:t>
      </w:r>
      <w:r w:rsidR="000F5EAC" w:rsidRPr="009216FD">
        <w:rPr>
          <w:rFonts w:ascii="Arial" w:hAnsi="Arial" w:cs="Arial"/>
          <w:sz w:val="22"/>
          <w:lang w:val="es-PR"/>
        </w:rPr>
        <w:t>y la centralización del poder.  Se provee contenido curri</w:t>
      </w:r>
      <w:r w:rsidR="00272DF1" w:rsidRPr="009216FD">
        <w:rPr>
          <w:rFonts w:ascii="Arial" w:hAnsi="Arial" w:cs="Arial"/>
          <w:sz w:val="22"/>
          <w:lang w:val="es-PR"/>
        </w:rPr>
        <w:t>cular sobre la metodología del Trabajo S</w:t>
      </w:r>
      <w:r w:rsidR="000F5EAC" w:rsidRPr="009216FD">
        <w:rPr>
          <w:rFonts w:ascii="Arial" w:hAnsi="Arial" w:cs="Arial"/>
          <w:sz w:val="22"/>
          <w:lang w:val="es-PR"/>
        </w:rPr>
        <w:t>ocial con la</w:t>
      </w:r>
      <w:r w:rsidR="00B27B0B" w:rsidRPr="009216FD">
        <w:rPr>
          <w:rFonts w:ascii="Arial" w:hAnsi="Arial" w:cs="Arial"/>
          <w:sz w:val="22"/>
          <w:lang w:val="es-PR"/>
        </w:rPr>
        <w:t>s</w:t>
      </w:r>
      <w:r w:rsidR="000F5EAC" w:rsidRPr="009216FD">
        <w:rPr>
          <w:rFonts w:ascii="Arial" w:hAnsi="Arial" w:cs="Arial"/>
          <w:sz w:val="22"/>
          <w:lang w:val="es-PR"/>
        </w:rPr>
        <w:t xml:space="preserve"> comunidad</w:t>
      </w:r>
      <w:r w:rsidR="00B27B0B" w:rsidRPr="009216FD">
        <w:rPr>
          <w:rFonts w:ascii="Arial" w:hAnsi="Arial" w:cs="Arial"/>
          <w:sz w:val="22"/>
          <w:lang w:val="es-PR"/>
        </w:rPr>
        <w:t>es</w:t>
      </w:r>
      <w:r w:rsidR="000F5EAC" w:rsidRPr="009216FD">
        <w:rPr>
          <w:rFonts w:ascii="Arial" w:hAnsi="Arial" w:cs="Arial"/>
          <w:sz w:val="22"/>
          <w:lang w:val="es-PR"/>
        </w:rPr>
        <w:t xml:space="preserve">, </w:t>
      </w:r>
      <w:r w:rsidR="00AC7033" w:rsidRPr="009216FD">
        <w:rPr>
          <w:rFonts w:ascii="Arial" w:hAnsi="Arial" w:cs="Arial"/>
          <w:sz w:val="22"/>
          <w:lang w:val="es-PR"/>
        </w:rPr>
        <w:t xml:space="preserve">haciendo énfasis en la participación de los constituyentes en los procesos de </w:t>
      </w:r>
      <w:r w:rsidR="00AC7033" w:rsidRPr="009216FD">
        <w:rPr>
          <w:rFonts w:ascii="Arial" w:hAnsi="Arial" w:cs="Arial"/>
          <w:sz w:val="22"/>
          <w:lang w:val="es-PR"/>
        </w:rPr>
        <w:lastRenderedPageBreak/>
        <w:t xml:space="preserve">identificación y </w:t>
      </w:r>
      <w:r w:rsidR="005E33FF" w:rsidRPr="009216FD">
        <w:rPr>
          <w:rFonts w:ascii="Arial" w:hAnsi="Arial" w:cs="Arial"/>
          <w:sz w:val="22"/>
          <w:lang w:val="es-PR"/>
        </w:rPr>
        <w:t>estudio-</w:t>
      </w:r>
      <w:r w:rsidR="000F5EAC" w:rsidRPr="009216FD">
        <w:rPr>
          <w:rFonts w:ascii="Arial" w:hAnsi="Arial" w:cs="Arial"/>
          <w:sz w:val="22"/>
          <w:lang w:val="es-PR"/>
        </w:rPr>
        <w:t xml:space="preserve">análisis de </w:t>
      </w:r>
      <w:r w:rsidR="00AC7033" w:rsidRPr="009216FD">
        <w:rPr>
          <w:rFonts w:ascii="Arial" w:hAnsi="Arial" w:cs="Arial"/>
          <w:sz w:val="22"/>
          <w:lang w:val="es-PR"/>
        </w:rPr>
        <w:t xml:space="preserve">intereses, </w:t>
      </w:r>
      <w:r w:rsidR="000F5EAC" w:rsidRPr="009216FD">
        <w:rPr>
          <w:rFonts w:ascii="Arial" w:hAnsi="Arial" w:cs="Arial"/>
          <w:sz w:val="22"/>
          <w:lang w:val="es-PR"/>
        </w:rPr>
        <w:t>necesidades,</w:t>
      </w:r>
      <w:r w:rsidR="00EB2953" w:rsidRPr="009216FD">
        <w:rPr>
          <w:rFonts w:ascii="Arial" w:hAnsi="Arial" w:cs="Arial"/>
          <w:sz w:val="22"/>
          <w:lang w:val="es-PR"/>
        </w:rPr>
        <w:t xml:space="preserve"> </w:t>
      </w:r>
      <w:r w:rsidR="00AC7033" w:rsidRPr="009216FD">
        <w:rPr>
          <w:rFonts w:ascii="Arial" w:hAnsi="Arial" w:cs="Arial"/>
          <w:sz w:val="22"/>
          <w:lang w:val="es-PR"/>
        </w:rPr>
        <w:t xml:space="preserve">problemas y fortalezas, la </w:t>
      </w:r>
      <w:r w:rsidR="005E33FF" w:rsidRPr="009216FD">
        <w:rPr>
          <w:rFonts w:ascii="Arial" w:hAnsi="Arial" w:cs="Arial"/>
          <w:sz w:val="22"/>
          <w:lang w:val="es-PR"/>
        </w:rPr>
        <w:t>planificación,</w:t>
      </w:r>
      <w:r w:rsidR="000F5EAC" w:rsidRPr="009216FD">
        <w:rPr>
          <w:rFonts w:ascii="Arial" w:hAnsi="Arial" w:cs="Arial"/>
          <w:sz w:val="22"/>
          <w:lang w:val="es-PR"/>
        </w:rPr>
        <w:t xml:space="preserve"> ejecuci</w:t>
      </w:r>
      <w:r w:rsidR="00EB2953" w:rsidRPr="009216FD">
        <w:rPr>
          <w:rFonts w:ascii="Arial" w:hAnsi="Arial" w:cs="Arial"/>
          <w:sz w:val="22"/>
          <w:lang w:val="es-PR"/>
        </w:rPr>
        <w:t>ón de acciones comunitarias</w:t>
      </w:r>
      <w:r w:rsidR="00CC6E1A" w:rsidRPr="009216FD">
        <w:rPr>
          <w:rFonts w:ascii="Arial" w:hAnsi="Arial" w:cs="Arial"/>
          <w:sz w:val="22"/>
          <w:lang w:val="es-PR"/>
        </w:rPr>
        <w:t xml:space="preserve">, </w:t>
      </w:r>
      <w:r w:rsidR="00EB2953" w:rsidRPr="009216FD">
        <w:rPr>
          <w:rFonts w:ascii="Arial" w:hAnsi="Arial" w:cs="Arial"/>
          <w:sz w:val="22"/>
          <w:lang w:val="es-PR"/>
        </w:rPr>
        <w:t xml:space="preserve">la </w:t>
      </w:r>
      <w:r w:rsidR="000F5EAC" w:rsidRPr="009216FD">
        <w:rPr>
          <w:rFonts w:ascii="Arial" w:hAnsi="Arial" w:cs="Arial"/>
          <w:sz w:val="22"/>
          <w:lang w:val="es-PR"/>
        </w:rPr>
        <w:t>evaluación de resultados y de la ejecutoria profesional.  Como parte del curso, los estudiantes visitan dife</w:t>
      </w:r>
      <w:r w:rsidR="005E33FF" w:rsidRPr="009216FD">
        <w:rPr>
          <w:rFonts w:ascii="Arial" w:hAnsi="Arial" w:cs="Arial"/>
          <w:sz w:val="22"/>
          <w:lang w:val="es-PR"/>
        </w:rPr>
        <w:t>rentes comunidades</w:t>
      </w:r>
      <w:r w:rsidR="000F5EAC" w:rsidRPr="009216FD">
        <w:rPr>
          <w:rFonts w:ascii="Arial" w:hAnsi="Arial" w:cs="Arial"/>
          <w:sz w:val="22"/>
          <w:lang w:val="es-PR"/>
        </w:rPr>
        <w:t xml:space="preserve">, entrevistan </w:t>
      </w:r>
      <w:r w:rsidR="00B27B0B" w:rsidRPr="009216FD">
        <w:rPr>
          <w:rFonts w:ascii="Arial" w:hAnsi="Arial" w:cs="Arial"/>
          <w:sz w:val="22"/>
          <w:lang w:val="es-PR"/>
        </w:rPr>
        <w:t>líderes comunitarios</w:t>
      </w:r>
      <w:r w:rsidR="00023CC0" w:rsidRPr="009216FD">
        <w:rPr>
          <w:rFonts w:ascii="Arial" w:hAnsi="Arial" w:cs="Arial"/>
          <w:sz w:val="22"/>
          <w:lang w:val="es-PR"/>
        </w:rPr>
        <w:t xml:space="preserve"> y presentan un trabajo final en el que elaboran un programa o proyecto social para atender necesidades identificadas en una comunidad u organización.</w:t>
      </w:r>
    </w:p>
    <w:p w:rsidR="000F5EAC" w:rsidRPr="009216FD" w:rsidRDefault="000F5EAC" w:rsidP="005B3FE4">
      <w:pPr>
        <w:widowControl/>
        <w:tabs>
          <w:tab w:val="left" w:pos="-1440"/>
        </w:tabs>
        <w:spacing w:line="360" w:lineRule="auto"/>
        <w:ind w:left="720" w:hanging="720"/>
        <w:jc w:val="both"/>
        <w:rPr>
          <w:rFonts w:ascii="Arial" w:hAnsi="Arial" w:cs="Arial"/>
          <w:sz w:val="22"/>
          <w:lang w:val="es-PR"/>
        </w:rPr>
      </w:pPr>
      <w:r w:rsidRPr="009216FD">
        <w:rPr>
          <w:rFonts w:ascii="Arial" w:hAnsi="Arial" w:cs="Arial"/>
          <w:b/>
          <w:bCs/>
          <w:sz w:val="22"/>
          <w:lang w:val="es-PR"/>
        </w:rPr>
        <w:t>VI.</w:t>
      </w:r>
      <w:r w:rsidRPr="009216FD">
        <w:rPr>
          <w:rFonts w:ascii="Arial" w:hAnsi="Arial" w:cs="Arial"/>
          <w:b/>
          <w:bCs/>
          <w:sz w:val="22"/>
          <w:lang w:val="es-PR"/>
        </w:rPr>
        <w:tab/>
        <w:t>O</w:t>
      </w:r>
      <w:r w:rsidR="00170425" w:rsidRPr="009216FD">
        <w:rPr>
          <w:rFonts w:ascii="Arial" w:hAnsi="Arial" w:cs="Arial"/>
          <w:b/>
          <w:bCs/>
          <w:sz w:val="22"/>
          <w:lang w:val="es-PR"/>
        </w:rPr>
        <w:t>bjetivos del curso</w:t>
      </w:r>
    </w:p>
    <w:p w:rsidR="000F5EAC" w:rsidRPr="009216FD" w:rsidRDefault="000F5EAC" w:rsidP="005B3FE4">
      <w:pPr>
        <w:widowControl/>
        <w:tabs>
          <w:tab w:val="left" w:pos="-1440"/>
        </w:tabs>
        <w:spacing w:line="360" w:lineRule="auto"/>
        <w:ind w:left="1440" w:hanging="720"/>
        <w:jc w:val="both"/>
        <w:rPr>
          <w:rFonts w:ascii="Arial" w:hAnsi="Arial" w:cs="Arial"/>
          <w:b/>
          <w:sz w:val="22"/>
          <w:lang w:val="es-PR"/>
        </w:rPr>
      </w:pPr>
      <w:r w:rsidRPr="009216FD">
        <w:rPr>
          <w:rFonts w:ascii="Arial" w:hAnsi="Arial" w:cs="Arial"/>
          <w:b/>
          <w:bCs/>
          <w:sz w:val="22"/>
          <w:lang w:val="es-PR"/>
        </w:rPr>
        <w:t>A.</w:t>
      </w:r>
      <w:r w:rsidRPr="009216FD">
        <w:rPr>
          <w:rFonts w:ascii="Arial" w:hAnsi="Arial" w:cs="Arial"/>
          <w:b/>
          <w:bCs/>
          <w:sz w:val="22"/>
          <w:lang w:val="es-PR"/>
        </w:rPr>
        <w:tab/>
        <w:t>Relativos a conocimientos</w:t>
      </w:r>
    </w:p>
    <w:p w:rsidR="000F5EAC" w:rsidRPr="009216FD" w:rsidRDefault="000F5EAC" w:rsidP="005B3FE4">
      <w:pPr>
        <w:widowControl/>
        <w:spacing w:line="360" w:lineRule="auto"/>
        <w:ind w:left="720" w:firstLine="720"/>
        <w:jc w:val="both"/>
        <w:rPr>
          <w:rFonts w:ascii="Arial" w:hAnsi="Arial" w:cs="Arial"/>
          <w:sz w:val="22"/>
          <w:lang w:val="es-PR"/>
        </w:rPr>
      </w:pPr>
      <w:r w:rsidRPr="009216FD">
        <w:rPr>
          <w:rFonts w:ascii="Arial" w:hAnsi="Arial" w:cs="Arial"/>
          <w:sz w:val="22"/>
          <w:lang w:val="es-PR"/>
        </w:rPr>
        <w:t>Al fina</w:t>
      </w:r>
      <w:r w:rsidR="00F150E3" w:rsidRPr="009216FD">
        <w:rPr>
          <w:rFonts w:ascii="Arial" w:hAnsi="Arial" w:cs="Arial"/>
          <w:sz w:val="22"/>
          <w:lang w:val="es-PR"/>
        </w:rPr>
        <w:t>lizar el curso, los estudiantes estarán capacitados para</w:t>
      </w:r>
      <w:r w:rsidRPr="009216FD">
        <w:rPr>
          <w:rFonts w:ascii="Arial" w:hAnsi="Arial" w:cs="Arial"/>
          <w:sz w:val="22"/>
          <w:lang w:val="es-PR"/>
        </w:rPr>
        <w:t>:</w:t>
      </w:r>
    </w:p>
    <w:p w:rsidR="000F5EAC" w:rsidRPr="009216FD" w:rsidRDefault="00426DB6" w:rsidP="005B3FE4">
      <w:pPr>
        <w:widowControl/>
        <w:tabs>
          <w:tab w:val="left" w:pos="-1440"/>
        </w:tabs>
        <w:spacing w:line="360" w:lineRule="auto"/>
        <w:ind w:left="1710" w:hanging="270"/>
        <w:rPr>
          <w:rFonts w:ascii="Arial" w:hAnsi="Arial" w:cs="Arial"/>
          <w:sz w:val="22"/>
          <w:lang w:val="es-PR"/>
        </w:rPr>
      </w:pPr>
      <w:r w:rsidRPr="009216FD">
        <w:rPr>
          <w:rFonts w:ascii="Arial" w:hAnsi="Arial" w:cs="Arial"/>
          <w:sz w:val="22"/>
          <w:lang w:val="es-PR"/>
        </w:rPr>
        <w:t xml:space="preserve">1. </w:t>
      </w:r>
      <w:r w:rsidR="006E482E" w:rsidRPr="009216FD">
        <w:rPr>
          <w:rFonts w:ascii="Arial" w:hAnsi="Arial" w:cs="Arial"/>
          <w:sz w:val="22"/>
          <w:lang w:val="es-PR"/>
        </w:rPr>
        <w:t>Definir el concepto de comunidad, tipos de comunidades, las funciones y propósitos de la vida comunitaria.</w:t>
      </w:r>
    </w:p>
    <w:p w:rsidR="000F5EAC" w:rsidRPr="009216FD" w:rsidRDefault="00426DB6" w:rsidP="005B3FE4">
      <w:pPr>
        <w:widowControl/>
        <w:tabs>
          <w:tab w:val="left" w:pos="-1440"/>
        </w:tabs>
        <w:spacing w:line="360" w:lineRule="auto"/>
        <w:ind w:left="1710" w:hanging="270"/>
        <w:rPr>
          <w:rFonts w:ascii="Arial" w:hAnsi="Arial" w:cs="Arial"/>
          <w:sz w:val="22"/>
          <w:lang w:val="es-PR"/>
        </w:rPr>
      </w:pPr>
      <w:r w:rsidRPr="009216FD">
        <w:rPr>
          <w:rFonts w:ascii="Arial" w:hAnsi="Arial" w:cs="Arial"/>
          <w:sz w:val="22"/>
          <w:lang w:val="es-PR"/>
        </w:rPr>
        <w:t xml:space="preserve">2. </w:t>
      </w:r>
      <w:r w:rsidR="000F5EAC" w:rsidRPr="009216FD">
        <w:rPr>
          <w:rFonts w:ascii="Arial" w:hAnsi="Arial" w:cs="Arial"/>
          <w:sz w:val="22"/>
          <w:lang w:val="es-PR"/>
        </w:rPr>
        <w:t>Distinguir los componentes de la competencia comunitaria y la</w:t>
      </w:r>
      <w:r w:rsidR="006E482E" w:rsidRPr="009216FD">
        <w:rPr>
          <w:rFonts w:ascii="Arial" w:hAnsi="Arial" w:cs="Arial"/>
          <w:sz w:val="22"/>
          <w:lang w:val="es-PR"/>
        </w:rPr>
        <w:t xml:space="preserve">s fuerzas políticas, sociales, </w:t>
      </w:r>
      <w:r w:rsidR="000F5EAC" w:rsidRPr="009216FD">
        <w:rPr>
          <w:rFonts w:ascii="Arial" w:hAnsi="Arial" w:cs="Arial"/>
          <w:sz w:val="22"/>
          <w:lang w:val="es-PR"/>
        </w:rPr>
        <w:t xml:space="preserve">económicas </w:t>
      </w:r>
      <w:r w:rsidR="006E482E" w:rsidRPr="009216FD">
        <w:rPr>
          <w:rFonts w:ascii="Arial" w:hAnsi="Arial" w:cs="Arial"/>
          <w:sz w:val="22"/>
          <w:lang w:val="es-PR"/>
        </w:rPr>
        <w:t xml:space="preserve">y culturales </w:t>
      </w:r>
      <w:r w:rsidR="000F5EAC" w:rsidRPr="009216FD">
        <w:rPr>
          <w:rFonts w:ascii="Arial" w:hAnsi="Arial" w:cs="Arial"/>
          <w:sz w:val="22"/>
          <w:lang w:val="es-PR"/>
        </w:rPr>
        <w:t>que la afectan.</w:t>
      </w:r>
    </w:p>
    <w:p w:rsidR="000F5EAC" w:rsidRPr="009216FD" w:rsidRDefault="00426DB6" w:rsidP="005B3FE4">
      <w:pPr>
        <w:widowControl/>
        <w:tabs>
          <w:tab w:val="left" w:pos="-1440"/>
        </w:tabs>
        <w:spacing w:line="360" w:lineRule="auto"/>
        <w:ind w:left="1710" w:hanging="270"/>
        <w:rPr>
          <w:rFonts w:ascii="Arial" w:hAnsi="Arial" w:cs="Arial"/>
          <w:sz w:val="22"/>
          <w:lang w:val="es-PR"/>
        </w:rPr>
      </w:pPr>
      <w:r w:rsidRPr="009216FD">
        <w:rPr>
          <w:rFonts w:ascii="Arial" w:hAnsi="Arial" w:cs="Arial"/>
          <w:sz w:val="22"/>
          <w:lang w:val="es-PR"/>
        </w:rPr>
        <w:t xml:space="preserve">3. </w:t>
      </w:r>
      <w:r w:rsidR="005E33FF" w:rsidRPr="009216FD">
        <w:rPr>
          <w:rFonts w:ascii="Arial" w:hAnsi="Arial" w:cs="Arial"/>
          <w:sz w:val="22"/>
          <w:lang w:val="es-PR"/>
        </w:rPr>
        <w:t>Discutir los conceptos</w:t>
      </w:r>
      <w:r w:rsidR="000F5EAC" w:rsidRPr="009216FD">
        <w:rPr>
          <w:rFonts w:ascii="Arial" w:hAnsi="Arial" w:cs="Arial"/>
          <w:sz w:val="22"/>
          <w:lang w:val="es-PR"/>
        </w:rPr>
        <w:t xml:space="preserve"> de poder y conflicto</w:t>
      </w:r>
      <w:r w:rsidR="005E33FF" w:rsidRPr="009216FD">
        <w:rPr>
          <w:rFonts w:ascii="Arial" w:hAnsi="Arial" w:cs="Arial"/>
          <w:sz w:val="22"/>
          <w:lang w:val="es-PR"/>
        </w:rPr>
        <w:t xml:space="preserve"> y sus manifestaciones en el contexto</w:t>
      </w:r>
      <w:r w:rsidR="000F5EAC" w:rsidRPr="009216FD">
        <w:rPr>
          <w:rFonts w:ascii="Arial" w:hAnsi="Arial" w:cs="Arial"/>
          <w:sz w:val="22"/>
          <w:lang w:val="es-PR"/>
        </w:rPr>
        <w:t xml:space="preserve"> comunitario.</w:t>
      </w:r>
    </w:p>
    <w:p w:rsidR="000F5EAC" w:rsidRPr="009216FD" w:rsidRDefault="000F5EAC" w:rsidP="005B3FE4">
      <w:pPr>
        <w:widowControl/>
        <w:tabs>
          <w:tab w:val="left" w:pos="-1440"/>
        </w:tabs>
        <w:spacing w:line="360" w:lineRule="auto"/>
        <w:ind w:left="1710" w:hanging="270"/>
        <w:rPr>
          <w:rFonts w:ascii="Arial" w:hAnsi="Arial" w:cs="Arial"/>
          <w:sz w:val="22"/>
          <w:lang w:val="es-PR"/>
        </w:rPr>
        <w:sectPr w:rsidR="000F5EAC" w:rsidRPr="009216FD" w:rsidSect="000F5EAC">
          <w:footerReference w:type="default" r:id="rId9"/>
          <w:footerReference w:type="first" r:id="rId10"/>
          <w:type w:val="continuous"/>
          <w:pgSz w:w="12240" w:h="15840" w:code="1"/>
          <w:pgMar w:top="1152" w:right="1584" w:bottom="1166" w:left="1584" w:header="1152" w:footer="1166" w:gutter="0"/>
          <w:cols w:space="720"/>
          <w:noEndnote/>
          <w:titlePg/>
        </w:sectPr>
      </w:pPr>
    </w:p>
    <w:p w:rsidR="000F5EAC" w:rsidRPr="009216FD" w:rsidRDefault="00426DB6" w:rsidP="005B3FE4">
      <w:pPr>
        <w:widowControl/>
        <w:tabs>
          <w:tab w:val="left" w:pos="-1440"/>
        </w:tabs>
        <w:spacing w:line="360" w:lineRule="auto"/>
        <w:ind w:left="1710" w:hanging="270"/>
        <w:rPr>
          <w:rFonts w:ascii="Arial" w:hAnsi="Arial" w:cs="Arial"/>
          <w:sz w:val="22"/>
          <w:lang w:val="es-PR"/>
        </w:rPr>
      </w:pPr>
      <w:r w:rsidRPr="009216FD">
        <w:rPr>
          <w:rFonts w:ascii="Arial" w:hAnsi="Arial" w:cs="Arial"/>
          <w:sz w:val="22"/>
          <w:lang w:val="es-PR"/>
        </w:rPr>
        <w:t xml:space="preserve">4. </w:t>
      </w:r>
      <w:r w:rsidR="000F5EAC" w:rsidRPr="009216FD">
        <w:rPr>
          <w:rFonts w:ascii="Arial" w:hAnsi="Arial" w:cs="Arial"/>
          <w:sz w:val="22"/>
          <w:lang w:val="es-PR"/>
        </w:rPr>
        <w:t>Expli</w:t>
      </w:r>
      <w:r w:rsidR="005E33FF" w:rsidRPr="009216FD">
        <w:rPr>
          <w:rFonts w:ascii="Arial" w:hAnsi="Arial" w:cs="Arial"/>
          <w:sz w:val="22"/>
          <w:lang w:val="es-PR"/>
        </w:rPr>
        <w:t>car los valores, actitudes y prá</w:t>
      </w:r>
      <w:r w:rsidR="000F5EAC" w:rsidRPr="009216FD">
        <w:rPr>
          <w:rFonts w:ascii="Arial" w:hAnsi="Arial" w:cs="Arial"/>
          <w:sz w:val="22"/>
          <w:lang w:val="es-PR"/>
        </w:rPr>
        <w:t xml:space="preserve">cticas sociales que fomentan la </w:t>
      </w:r>
      <w:r w:rsidR="00384507" w:rsidRPr="009216FD">
        <w:rPr>
          <w:rFonts w:ascii="Arial" w:hAnsi="Arial" w:cs="Arial"/>
          <w:sz w:val="22"/>
          <w:lang w:val="es-PR"/>
        </w:rPr>
        <w:t>opresión, discriminación, marginación, exclusión</w:t>
      </w:r>
      <w:r w:rsidR="005E33FF" w:rsidRPr="009216FD">
        <w:rPr>
          <w:rFonts w:ascii="Arial" w:hAnsi="Arial" w:cs="Arial"/>
          <w:sz w:val="22"/>
          <w:lang w:val="es-PR"/>
        </w:rPr>
        <w:t xml:space="preserve"> y el prejuicio h</w:t>
      </w:r>
      <w:r w:rsidR="00272DF1" w:rsidRPr="009216FD">
        <w:rPr>
          <w:rFonts w:ascii="Arial" w:hAnsi="Arial" w:cs="Arial"/>
          <w:sz w:val="22"/>
          <w:lang w:val="es-PR"/>
        </w:rPr>
        <w:t>acia</w:t>
      </w:r>
      <w:r w:rsidR="005E33FF" w:rsidRPr="009216FD">
        <w:rPr>
          <w:rFonts w:ascii="Arial" w:hAnsi="Arial" w:cs="Arial"/>
          <w:sz w:val="22"/>
          <w:lang w:val="es-PR"/>
        </w:rPr>
        <w:t xml:space="preserve"> comunidades</w:t>
      </w:r>
      <w:r w:rsidR="00272DF1" w:rsidRPr="009216FD">
        <w:rPr>
          <w:rFonts w:ascii="Arial" w:hAnsi="Arial" w:cs="Arial"/>
          <w:sz w:val="22"/>
          <w:lang w:val="es-PR"/>
        </w:rPr>
        <w:t xml:space="preserve"> diversas</w:t>
      </w:r>
      <w:r w:rsidR="000F5EAC" w:rsidRPr="009216FD">
        <w:rPr>
          <w:rFonts w:ascii="Arial" w:hAnsi="Arial" w:cs="Arial"/>
          <w:sz w:val="22"/>
          <w:lang w:val="es-PR"/>
        </w:rPr>
        <w:t>.</w:t>
      </w:r>
    </w:p>
    <w:p w:rsidR="000F5EAC" w:rsidRPr="009216FD" w:rsidRDefault="00365860" w:rsidP="005B3FE4">
      <w:pPr>
        <w:widowControl/>
        <w:tabs>
          <w:tab w:val="left" w:pos="-1440"/>
        </w:tabs>
        <w:spacing w:line="360" w:lineRule="auto"/>
        <w:ind w:left="1710" w:hanging="270"/>
        <w:rPr>
          <w:rFonts w:ascii="Arial" w:hAnsi="Arial" w:cs="Arial"/>
          <w:sz w:val="22"/>
          <w:lang w:val="es-PR"/>
        </w:rPr>
      </w:pPr>
      <w:r w:rsidRPr="009216FD">
        <w:rPr>
          <w:rFonts w:ascii="Arial" w:hAnsi="Arial" w:cs="Arial"/>
          <w:sz w:val="22"/>
          <w:lang w:val="es-PR"/>
        </w:rPr>
        <w:t xml:space="preserve">5. </w:t>
      </w:r>
      <w:r w:rsidR="005E33FF" w:rsidRPr="009216FD">
        <w:rPr>
          <w:rFonts w:ascii="Arial" w:hAnsi="Arial" w:cs="Arial"/>
          <w:sz w:val="22"/>
          <w:lang w:val="es-PR"/>
        </w:rPr>
        <w:t>Señalar</w:t>
      </w:r>
      <w:r w:rsidR="000F5EAC" w:rsidRPr="009216FD">
        <w:rPr>
          <w:rFonts w:ascii="Arial" w:hAnsi="Arial" w:cs="Arial"/>
          <w:sz w:val="22"/>
          <w:lang w:val="es-PR"/>
        </w:rPr>
        <w:t xml:space="preserve"> la</w:t>
      </w:r>
      <w:r w:rsidR="005E33FF" w:rsidRPr="009216FD">
        <w:rPr>
          <w:rFonts w:ascii="Arial" w:hAnsi="Arial" w:cs="Arial"/>
          <w:sz w:val="22"/>
          <w:lang w:val="es-PR"/>
        </w:rPr>
        <w:t>s</w:t>
      </w:r>
      <w:r w:rsidR="000F5EAC" w:rsidRPr="009216FD">
        <w:rPr>
          <w:rFonts w:ascii="Arial" w:hAnsi="Arial" w:cs="Arial"/>
          <w:sz w:val="22"/>
          <w:lang w:val="es-PR"/>
        </w:rPr>
        <w:t xml:space="preserve"> forma</w:t>
      </w:r>
      <w:r w:rsidR="006E482E" w:rsidRPr="009216FD">
        <w:rPr>
          <w:rFonts w:ascii="Arial" w:hAnsi="Arial" w:cs="Arial"/>
          <w:sz w:val="22"/>
          <w:lang w:val="es-PR"/>
        </w:rPr>
        <w:t>s</w:t>
      </w:r>
      <w:r w:rsidR="000F5EAC" w:rsidRPr="009216FD">
        <w:rPr>
          <w:rFonts w:ascii="Arial" w:hAnsi="Arial" w:cs="Arial"/>
          <w:sz w:val="22"/>
          <w:lang w:val="es-PR"/>
        </w:rPr>
        <w:t xml:space="preserve"> en que la organización comunitaria, la acción social y la autogestión aumentan el poder político de los grupos en desventaja social y económica y la capacidad de responder a las necesidades de la población. </w:t>
      </w:r>
    </w:p>
    <w:p w:rsidR="000F5EAC" w:rsidRPr="009216FD" w:rsidRDefault="00384507" w:rsidP="005B3FE4">
      <w:pPr>
        <w:widowControl/>
        <w:tabs>
          <w:tab w:val="left" w:pos="-1440"/>
        </w:tabs>
        <w:spacing w:line="360" w:lineRule="auto"/>
        <w:ind w:left="1710" w:hanging="270"/>
        <w:rPr>
          <w:rFonts w:ascii="Arial" w:hAnsi="Arial" w:cs="Arial"/>
          <w:sz w:val="22"/>
          <w:lang w:val="es-PR"/>
        </w:rPr>
      </w:pPr>
      <w:r w:rsidRPr="009216FD">
        <w:rPr>
          <w:rFonts w:ascii="Arial" w:hAnsi="Arial" w:cs="Arial"/>
          <w:sz w:val="22"/>
          <w:lang w:val="es-PR"/>
        </w:rPr>
        <w:t>6</w:t>
      </w:r>
      <w:r w:rsidR="005E33FF" w:rsidRPr="009216FD">
        <w:rPr>
          <w:rFonts w:ascii="Arial" w:hAnsi="Arial" w:cs="Arial"/>
          <w:sz w:val="22"/>
          <w:lang w:val="es-PR"/>
        </w:rPr>
        <w:t>.</w:t>
      </w:r>
      <w:r w:rsidR="00365860" w:rsidRPr="009216FD">
        <w:rPr>
          <w:rFonts w:ascii="Arial" w:hAnsi="Arial" w:cs="Arial"/>
          <w:sz w:val="22"/>
          <w:lang w:val="es-PR"/>
        </w:rPr>
        <w:t xml:space="preserve"> </w:t>
      </w:r>
      <w:r w:rsidR="005E33FF" w:rsidRPr="009216FD">
        <w:rPr>
          <w:rFonts w:ascii="Arial" w:hAnsi="Arial" w:cs="Arial"/>
          <w:sz w:val="22"/>
          <w:lang w:val="es-PR"/>
        </w:rPr>
        <w:t>Presentar  la organización comunitaria como instrumento de la sociedad civil para incidir en el poder y la acción política y promover la justicia social y económica</w:t>
      </w:r>
    </w:p>
    <w:p w:rsidR="000F5EAC" w:rsidRPr="009216FD" w:rsidRDefault="00384507" w:rsidP="005B3FE4">
      <w:pPr>
        <w:widowControl/>
        <w:tabs>
          <w:tab w:val="left" w:pos="-1440"/>
        </w:tabs>
        <w:spacing w:line="360" w:lineRule="auto"/>
        <w:ind w:left="1710" w:hanging="270"/>
        <w:rPr>
          <w:rFonts w:ascii="Arial" w:hAnsi="Arial" w:cs="Arial"/>
          <w:sz w:val="22"/>
          <w:lang w:val="es-PR"/>
        </w:rPr>
      </w:pPr>
      <w:r w:rsidRPr="009216FD">
        <w:rPr>
          <w:rFonts w:ascii="Arial" w:hAnsi="Arial" w:cs="Arial"/>
          <w:sz w:val="22"/>
          <w:lang w:val="es-PR"/>
        </w:rPr>
        <w:t>7</w:t>
      </w:r>
      <w:r w:rsidR="00365860" w:rsidRPr="009216FD">
        <w:rPr>
          <w:rFonts w:ascii="Arial" w:hAnsi="Arial" w:cs="Arial"/>
          <w:sz w:val="22"/>
          <w:lang w:val="es-PR"/>
        </w:rPr>
        <w:t xml:space="preserve">. </w:t>
      </w:r>
      <w:r w:rsidR="002550B5" w:rsidRPr="009216FD">
        <w:rPr>
          <w:rFonts w:ascii="Arial" w:hAnsi="Arial" w:cs="Arial"/>
          <w:sz w:val="22"/>
          <w:lang w:val="es-PR"/>
        </w:rPr>
        <w:t>Identificar</w:t>
      </w:r>
      <w:r w:rsidR="006E482E" w:rsidRPr="009216FD">
        <w:rPr>
          <w:rFonts w:ascii="Arial" w:hAnsi="Arial" w:cs="Arial"/>
          <w:sz w:val="22"/>
          <w:lang w:val="es-PR"/>
        </w:rPr>
        <w:t xml:space="preserve"> la metodología </w:t>
      </w:r>
      <w:r w:rsidR="000F5EAC" w:rsidRPr="009216FD">
        <w:rPr>
          <w:rFonts w:ascii="Arial" w:hAnsi="Arial" w:cs="Arial"/>
          <w:sz w:val="22"/>
          <w:lang w:val="es-PR"/>
        </w:rPr>
        <w:t>de intervención en la práctica comunitaria del trabajo social.</w:t>
      </w:r>
    </w:p>
    <w:p w:rsidR="00365860" w:rsidRPr="009216FD" w:rsidRDefault="00384507" w:rsidP="005B3FE4">
      <w:pPr>
        <w:widowControl/>
        <w:tabs>
          <w:tab w:val="left" w:pos="-1440"/>
        </w:tabs>
        <w:spacing w:line="360" w:lineRule="auto"/>
        <w:ind w:left="1710" w:hanging="270"/>
        <w:rPr>
          <w:rFonts w:ascii="Arial" w:hAnsi="Arial" w:cs="Arial"/>
          <w:sz w:val="22"/>
          <w:lang w:val="es-PR"/>
        </w:rPr>
      </w:pPr>
      <w:r w:rsidRPr="009216FD">
        <w:rPr>
          <w:rFonts w:ascii="Arial" w:hAnsi="Arial" w:cs="Arial"/>
          <w:sz w:val="22"/>
          <w:lang w:val="es-PR"/>
        </w:rPr>
        <w:t>8</w:t>
      </w:r>
      <w:r w:rsidR="00365860" w:rsidRPr="009216FD">
        <w:rPr>
          <w:rFonts w:ascii="Arial" w:hAnsi="Arial" w:cs="Arial"/>
          <w:sz w:val="22"/>
          <w:lang w:val="es-PR"/>
        </w:rPr>
        <w:t xml:space="preserve">. </w:t>
      </w:r>
      <w:r w:rsidR="000F5EAC" w:rsidRPr="009216FD">
        <w:rPr>
          <w:rFonts w:ascii="Arial" w:hAnsi="Arial" w:cs="Arial"/>
          <w:sz w:val="22"/>
          <w:lang w:val="es-PR"/>
        </w:rPr>
        <w:t>Definir las principales estrategias participativas y de acción social que pueden utilizarse en la solución de problemas comunitarios.</w:t>
      </w:r>
    </w:p>
    <w:p w:rsidR="000F5EAC" w:rsidRPr="009216FD" w:rsidRDefault="00365860" w:rsidP="005B3FE4">
      <w:pPr>
        <w:widowControl/>
        <w:tabs>
          <w:tab w:val="left" w:pos="-1440"/>
        </w:tabs>
        <w:spacing w:line="360" w:lineRule="auto"/>
        <w:ind w:left="1440" w:hanging="720"/>
        <w:jc w:val="both"/>
        <w:rPr>
          <w:rFonts w:ascii="Arial" w:hAnsi="Arial" w:cs="Arial"/>
          <w:b/>
          <w:bCs/>
          <w:sz w:val="22"/>
          <w:lang w:val="es-PR"/>
        </w:rPr>
      </w:pPr>
      <w:r w:rsidRPr="009216FD">
        <w:rPr>
          <w:rFonts w:ascii="Arial" w:hAnsi="Arial" w:cs="Arial"/>
          <w:b/>
          <w:bCs/>
          <w:sz w:val="22"/>
          <w:lang w:val="es-PR"/>
        </w:rPr>
        <w:t>B.</w:t>
      </w:r>
      <w:r w:rsidRPr="009216FD">
        <w:rPr>
          <w:rFonts w:ascii="Arial" w:hAnsi="Arial" w:cs="Arial"/>
          <w:b/>
          <w:bCs/>
          <w:sz w:val="22"/>
          <w:lang w:val="es-PR"/>
        </w:rPr>
        <w:tab/>
        <w:t>Relativos a d</w:t>
      </w:r>
      <w:r w:rsidR="000F5EAC" w:rsidRPr="009216FD">
        <w:rPr>
          <w:rFonts w:ascii="Arial" w:hAnsi="Arial" w:cs="Arial"/>
          <w:b/>
          <w:bCs/>
          <w:sz w:val="22"/>
          <w:lang w:val="es-PR"/>
        </w:rPr>
        <w:t>estrezas</w:t>
      </w:r>
    </w:p>
    <w:p w:rsidR="000F5EAC" w:rsidRPr="009216FD" w:rsidRDefault="00F150E3" w:rsidP="005B3FE4">
      <w:pPr>
        <w:widowControl/>
        <w:spacing w:line="360" w:lineRule="auto"/>
        <w:ind w:left="720" w:firstLine="720"/>
        <w:jc w:val="both"/>
        <w:rPr>
          <w:rFonts w:ascii="Arial" w:hAnsi="Arial" w:cs="Arial"/>
          <w:sz w:val="22"/>
          <w:lang w:val="es-PR"/>
        </w:rPr>
      </w:pPr>
      <w:r w:rsidRPr="009216FD">
        <w:rPr>
          <w:rFonts w:ascii="Arial" w:hAnsi="Arial" w:cs="Arial"/>
          <w:sz w:val="22"/>
          <w:lang w:val="es-PR"/>
        </w:rPr>
        <w:t>Al finalizar el curso, los estudiantes estarán capacitados para</w:t>
      </w:r>
      <w:r w:rsidR="000F5EAC" w:rsidRPr="009216FD">
        <w:rPr>
          <w:rFonts w:ascii="Arial" w:hAnsi="Arial" w:cs="Arial"/>
          <w:sz w:val="22"/>
          <w:lang w:val="es-PR"/>
        </w:rPr>
        <w:t>:</w:t>
      </w:r>
    </w:p>
    <w:p w:rsidR="00CC6E1A" w:rsidRPr="009216FD" w:rsidRDefault="00CC6E1A" w:rsidP="005B3FE4">
      <w:pPr>
        <w:widowControl/>
        <w:tabs>
          <w:tab w:val="left" w:pos="-1440"/>
        </w:tabs>
        <w:spacing w:line="360" w:lineRule="auto"/>
        <w:ind w:left="1710" w:hanging="270"/>
        <w:jc w:val="both"/>
        <w:rPr>
          <w:rFonts w:ascii="Arial" w:hAnsi="Arial" w:cs="Arial"/>
          <w:sz w:val="22"/>
          <w:lang w:val="es-PR"/>
        </w:rPr>
      </w:pPr>
      <w:r w:rsidRPr="009216FD">
        <w:rPr>
          <w:rFonts w:ascii="Arial" w:hAnsi="Arial" w:cs="Arial"/>
          <w:sz w:val="22"/>
          <w:lang w:val="es-PR"/>
        </w:rPr>
        <w:t>1.</w:t>
      </w:r>
      <w:r w:rsidR="00365860" w:rsidRPr="009216FD">
        <w:rPr>
          <w:rFonts w:ascii="Arial" w:hAnsi="Arial" w:cs="Arial"/>
          <w:sz w:val="22"/>
          <w:lang w:val="es-PR"/>
        </w:rPr>
        <w:t xml:space="preserve"> </w:t>
      </w:r>
      <w:r w:rsidR="004C327A" w:rsidRPr="009216FD">
        <w:rPr>
          <w:rFonts w:ascii="Arial" w:hAnsi="Arial" w:cs="Arial"/>
          <w:sz w:val="22"/>
          <w:lang w:val="es-PR"/>
        </w:rPr>
        <w:t>Utilizar</w:t>
      </w:r>
      <w:r w:rsidR="008604F0" w:rsidRPr="009216FD">
        <w:rPr>
          <w:rFonts w:ascii="Arial" w:hAnsi="Arial" w:cs="Arial"/>
          <w:sz w:val="22"/>
          <w:lang w:val="es-PR"/>
        </w:rPr>
        <w:t xml:space="preserve"> </w:t>
      </w:r>
      <w:r w:rsidR="002550B5" w:rsidRPr="009216FD">
        <w:rPr>
          <w:rFonts w:ascii="Arial" w:hAnsi="Arial" w:cs="Arial"/>
          <w:sz w:val="22"/>
          <w:lang w:val="es-PR"/>
        </w:rPr>
        <w:t xml:space="preserve">diversos </w:t>
      </w:r>
      <w:r w:rsidR="00454A04" w:rsidRPr="009216FD">
        <w:rPr>
          <w:rFonts w:ascii="Arial" w:hAnsi="Arial" w:cs="Arial"/>
          <w:sz w:val="22"/>
          <w:lang w:val="es-PR"/>
        </w:rPr>
        <w:t>acercamientos</w:t>
      </w:r>
      <w:r w:rsidR="002550B5" w:rsidRPr="009216FD">
        <w:rPr>
          <w:rFonts w:ascii="Arial" w:hAnsi="Arial" w:cs="Arial"/>
          <w:sz w:val="22"/>
          <w:lang w:val="es-PR"/>
        </w:rPr>
        <w:t xml:space="preserve"> teóricos y metodológicos</w:t>
      </w:r>
      <w:r w:rsidR="005D73A6" w:rsidRPr="009216FD">
        <w:rPr>
          <w:rFonts w:ascii="Arial" w:hAnsi="Arial" w:cs="Arial"/>
          <w:sz w:val="22"/>
          <w:lang w:val="es-PR"/>
        </w:rPr>
        <w:t xml:space="preserve"> </w:t>
      </w:r>
      <w:r w:rsidR="00272DF1" w:rsidRPr="009216FD">
        <w:rPr>
          <w:rFonts w:ascii="Arial" w:hAnsi="Arial" w:cs="Arial"/>
          <w:sz w:val="22"/>
          <w:lang w:val="es-PR"/>
        </w:rPr>
        <w:t xml:space="preserve">para identificar y analizar </w:t>
      </w:r>
      <w:r w:rsidR="005E0C14" w:rsidRPr="009216FD">
        <w:rPr>
          <w:rFonts w:ascii="Arial" w:hAnsi="Arial" w:cs="Arial"/>
          <w:sz w:val="22"/>
          <w:lang w:val="es-PR"/>
        </w:rPr>
        <w:t xml:space="preserve">intereses, </w:t>
      </w:r>
      <w:r w:rsidRPr="009216FD">
        <w:rPr>
          <w:rFonts w:ascii="Arial" w:hAnsi="Arial" w:cs="Arial"/>
          <w:sz w:val="22"/>
          <w:lang w:val="es-PR"/>
        </w:rPr>
        <w:t>necesidades</w:t>
      </w:r>
      <w:r w:rsidR="005E0C14" w:rsidRPr="009216FD">
        <w:rPr>
          <w:rFonts w:ascii="Arial" w:hAnsi="Arial" w:cs="Arial"/>
          <w:sz w:val="22"/>
          <w:lang w:val="es-PR"/>
        </w:rPr>
        <w:t xml:space="preserve">, </w:t>
      </w:r>
      <w:r w:rsidRPr="009216FD">
        <w:rPr>
          <w:rFonts w:ascii="Arial" w:hAnsi="Arial" w:cs="Arial"/>
          <w:sz w:val="22"/>
          <w:lang w:val="es-PR"/>
        </w:rPr>
        <w:t>fortalezas y problemas comunitarios.</w:t>
      </w:r>
    </w:p>
    <w:p w:rsidR="00CB4744" w:rsidRPr="009216FD" w:rsidRDefault="00CC6E1A" w:rsidP="005B3FE4">
      <w:pPr>
        <w:widowControl/>
        <w:tabs>
          <w:tab w:val="left" w:pos="-1440"/>
        </w:tabs>
        <w:spacing w:line="360" w:lineRule="auto"/>
        <w:ind w:left="1710" w:hanging="270"/>
        <w:jc w:val="both"/>
        <w:rPr>
          <w:rFonts w:ascii="Arial" w:hAnsi="Arial" w:cs="Arial"/>
          <w:sz w:val="22"/>
          <w:lang w:val="es-PR"/>
        </w:rPr>
      </w:pPr>
      <w:r w:rsidRPr="009216FD">
        <w:rPr>
          <w:rFonts w:ascii="Arial" w:hAnsi="Arial" w:cs="Arial"/>
          <w:sz w:val="22"/>
          <w:lang w:val="es-PR"/>
        </w:rPr>
        <w:t>2</w:t>
      </w:r>
      <w:r w:rsidR="00365860" w:rsidRPr="009216FD">
        <w:rPr>
          <w:rFonts w:ascii="Arial" w:hAnsi="Arial" w:cs="Arial"/>
          <w:sz w:val="22"/>
          <w:lang w:val="es-PR"/>
        </w:rPr>
        <w:t xml:space="preserve">. </w:t>
      </w:r>
      <w:r w:rsidRPr="009216FD">
        <w:rPr>
          <w:rFonts w:ascii="Arial" w:hAnsi="Arial" w:cs="Arial"/>
          <w:sz w:val="22"/>
          <w:lang w:val="es-PR"/>
        </w:rPr>
        <w:t xml:space="preserve">Ponderar </w:t>
      </w:r>
      <w:r w:rsidR="00CB4744" w:rsidRPr="009216FD">
        <w:rPr>
          <w:rFonts w:ascii="Arial" w:hAnsi="Arial" w:cs="Arial"/>
          <w:sz w:val="22"/>
          <w:lang w:val="es-PR"/>
        </w:rPr>
        <w:t xml:space="preserve">los problemas que afectan </w:t>
      </w:r>
      <w:r w:rsidR="00272DF1" w:rsidRPr="009216FD">
        <w:rPr>
          <w:rFonts w:ascii="Arial" w:hAnsi="Arial" w:cs="Arial"/>
          <w:sz w:val="22"/>
          <w:lang w:val="es-PR"/>
        </w:rPr>
        <w:t xml:space="preserve">a </w:t>
      </w:r>
      <w:r w:rsidR="00CB4744" w:rsidRPr="009216FD">
        <w:rPr>
          <w:rFonts w:ascii="Arial" w:hAnsi="Arial" w:cs="Arial"/>
          <w:sz w:val="22"/>
          <w:lang w:val="es-PR"/>
        </w:rPr>
        <w:t>una comunidad de acuerdo con las necesidades e intereses de los residentes.</w:t>
      </w:r>
    </w:p>
    <w:p w:rsidR="000F5EAC" w:rsidRPr="009216FD" w:rsidRDefault="000F5EAC" w:rsidP="005B3FE4">
      <w:pPr>
        <w:widowControl/>
        <w:tabs>
          <w:tab w:val="left" w:pos="-1440"/>
        </w:tabs>
        <w:spacing w:line="360" w:lineRule="auto"/>
        <w:ind w:left="1710" w:hanging="270"/>
        <w:jc w:val="both"/>
        <w:rPr>
          <w:rFonts w:ascii="Arial" w:hAnsi="Arial" w:cs="Arial"/>
          <w:sz w:val="22"/>
          <w:lang w:val="es-PR"/>
        </w:rPr>
        <w:sectPr w:rsidR="000F5EAC" w:rsidRPr="009216FD">
          <w:type w:val="continuous"/>
          <w:pgSz w:w="12240" w:h="15840"/>
          <w:pgMar w:top="1152" w:right="1584" w:bottom="1170" w:left="1584" w:header="1152" w:footer="1170" w:gutter="0"/>
          <w:cols w:space="720"/>
          <w:noEndnote/>
        </w:sectPr>
      </w:pPr>
    </w:p>
    <w:p w:rsidR="000F5EAC" w:rsidRPr="009216FD" w:rsidRDefault="00365860" w:rsidP="005B3FE4">
      <w:pPr>
        <w:widowControl/>
        <w:tabs>
          <w:tab w:val="left" w:pos="-1440"/>
        </w:tabs>
        <w:spacing w:line="360" w:lineRule="auto"/>
        <w:ind w:left="1710" w:hanging="270"/>
        <w:jc w:val="both"/>
        <w:rPr>
          <w:rFonts w:ascii="Arial" w:hAnsi="Arial" w:cs="Arial"/>
          <w:sz w:val="22"/>
          <w:lang w:val="es-PR"/>
        </w:rPr>
      </w:pPr>
      <w:r w:rsidRPr="009216FD">
        <w:rPr>
          <w:rFonts w:ascii="Arial" w:hAnsi="Arial" w:cs="Arial"/>
          <w:sz w:val="22"/>
          <w:lang w:val="es-PR"/>
        </w:rPr>
        <w:t xml:space="preserve">3. </w:t>
      </w:r>
      <w:r w:rsidR="000F5EAC" w:rsidRPr="009216FD">
        <w:rPr>
          <w:rFonts w:ascii="Arial" w:hAnsi="Arial" w:cs="Arial"/>
          <w:sz w:val="22"/>
          <w:lang w:val="es-PR"/>
        </w:rPr>
        <w:t xml:space="preserve">Emplear </w:t>
      </w:r>
      <w:r w:rsidR="00CB4744" w:rsidRPr="009216FD">
        <w:rPr>
          <w:rFonts w:ascii="Arial" w:hAnsi="Arial" w:cs="Arial"/>
          <w:sz w:val="22"/>
          <w:lang w:val="es-PR"/>
        </w:rPr>
        <w:t>estrategias participativas en los procesos de  planificación</w:t>
      </w:r>
      <w:r w:rsidR="006E482E" w:rsidRPr="009216FD">
        <w:rPr>
          <w:rFonts w:ascii="Arial" w:hAnsi="Arial" w:cs="Arial"/>
          <w:sz w:val="22"/>
          <w:lang w:val="es-PR"/>
        </w:rPr>
        <w:t>, diseño</w:t>
      </w:r>
      <w:r w:rsidR="00CC6E1A" w:rsidRPr="009216FD">
        <w:rPr>
          <w:rFonts w:ascii="Arial" w:hAnsi="Arial" w:cs="Arial"/>
          <w:sz w:val="22"/>
          <w:lang w:val="es-PR"/>
        </w:rPr>
        <w:t xml:space="preserve">, </w:t>
      </w:r>
      <w:r w:rsidR="000F5EAC" w:rsidRPr="009216FD">
        <w:rPr>
          <w:rFonts w:ascii="Arial" w:hAnsi="Arial" w:cs="Arial"/>
          <w:sz w:val="22"/>
          <w:lang w:val="es-PR"/>
        </w:rPr>
        <w:t>ejecución</w:t>
      </w:r>
      <w:r w:rsidR="00CC6E1A" w:rsidRPr="009216FD">
        <w:rPr>
          <w:rFonts w:ascii="Arial" w:hAnsi="Arial" w:cs="Arial"/>
          <w:sz w:val="22"/>
          <w:lang w:val="es-PR"/>
        </w:rPr>
        <w:t xml:space="preserve"> y evaluación</w:t>
      </w:r>
      <w:r w:rsidR="000F5EAC" w:rsidRPr="009216FD">
        <w:rPr>
          <w:rFonts w:ascii="Arial" w:hAnsi="Arial" w:cs="Arial"/>
          <w:sz w:val="22"/>
          <w:lang w:val="es-PR"/>
        </w:rPr>
        <w:t xml:space="preserve"> de acciones comunitarias.</w:t>
      </w:r>
    </w:p>
    <w:p w:rsidR="000F5EAC" w:rsidRPr="009216FD" w:rsidRDefault="00365860" w:rsidP="005B3FE4">
      <w:pPr>
        <w:widowControl/>
        <w:tabs>
          <w:tab w:val="left" w:pos="-1440"/>
        </w:tabs>
        <w:spacing w:line="360" w:lineRule="auto"/>
        <w:ind w:left="1710" w:hanging="270"/>
        <w:jc w:val="both"/>
        <w:rPr>
          <w:rFonts w:ascii="Arial" w:hAnsi="Arial" w:cs="Arial"/>
          <w:sz w:val="22"/>
          <w:lang w:val="es-PR"/>
        </w:rPr>
      </w:pPr>
      <w:r w:rsidRPr="009216FD">
        <w:rPr>
          <w:rFonts w:ascii="Arial" w:hAnsi="Arial" w:cs="Arial"/>
          <w:sz w:val="22"/>
          <w:lang w:val="es-PR"/>
        </w:rPr>
        <w:t xml:space="preserve">4. </w:t>
      </w:r>
      <w:r w:rsidR="006E482E" w:rsidRPr="009216FD">
        <w:rPr>
          <w:rFonts w:ascii="Arial" w:hAnsi="Arial" w:cs="Arial"/>
          <w:sz w:val="22"/>
          <w:lang w:val="es-PR"/>
        </w:rPr>
        <w:t>Colaborar con los</w:t>
      </w:r>
      <w:r w:rsidR="000F5EAC" w:rsidRPr="009216FD">
        <w:rPr>
          <w:rFonts w:ascii="Arial" w:hAnsi="Arial" w:cs="Arial"/>
          <w:sz w:val="22"/>
          <w:lang w:val="es-PR"/>
        </w:rPr>
        <w:t xml:space="preserve"> grupos </w:t>
      </w:r>
      <w:r w:rsidR="00BE3AE7" w:rsidRPr="009216FD">
        <w:rPr>
          <w:rFonts w:ascii="Arial" w:hAnsi="Arial" w:cs="Arial"/>
          <w:sz w:val="22"/>
          <w:lang w:val="es-PR"/>
        </w:rPr>
        <w:t xml:space="preserve">comunitarios </w:t>
      </w:r>
      <w:r w:rsidR="006E482E" w:rsidRPr="009216FD">
        <w:rPr>
          <w:rFonts w:ascii="Arial" w:hAnsi="Arial" w:cs="Arial"/>
          <w:sz w:val="22"/>
          <w:lang w:val="es-PR"/>
        </w:rPr>
        <w:t xml:space="preserve">en </w:t>
      </w:r>
      <w:r w:rsidR="000F5EAC" w:rsidRPr="009216FD">
        <w:rPr>
          <w:rFonts w:ascii="Arial" w:hAnsi="Arial" w:cs="Arial"/>
          <w:sz w:val="22"/>
          <w:lang w:val="es-PR"/>
        </w:rPr>
        <w:t xml:space="preserve">la </w:t>
      </w:r>
      <w:r w:rsidR="006E482E" w:rsidRPr="009216FD">
        <w:rPr>
          <w:rFonts w:ascii="Arial" w:hAnsi="Arial" w:cs="Arial"/>
          <w:sz w:val="22"/>
          <w:lang w:val="es-PR"/>
        </w:rPr>
        <w:t xml:space="preserve">selección y utilización de recursos disponibles en </w:t>
      </w:r>
      <w:r w:rsidR="00CC6E1A" w:rsidRPr="009216FD">
        <w:rPr>
          <w:rFonts w:ascii="Arial" w:hAnsi="Arial" w:cs="Arial"/>
          <w:sz w:val="22"/>
          <w:lang w:val="es-PR"/>
        </w:rPr>
        <w:t xml:space="preserve">y fuera de </w:t>
      </w:r>
      <w:r w:rsidR="006E482E" w:rsidRPr="009216FD">
        <w:rPr>
          <w:rFonts w:ascii="Arial" w:hAnsi="Arial" w:cs="Arial"/>
          <w:sz w:val="22"/>
          <w:lang w:val="es-PR"/>
        </w:rPr>
        <w:t>la comunidad.</w:t>
      </w:r>
    </w:p>
    <w:p w:rsidR="00365860" w:rsidRPr="009216FD" w:rsidRDefault="00365860" w:rsidP="005B3FE4">
      <w:pPr>
        <w:widowControl/>
        <w:tabs>
          <w:tab w:val="left" w:pos="-1440"/>
        </w:tabs>
        <w:spacing w:line="360" w:lineRule="auto"/>
        <w:ind w:left="1710" w:hanging="270"/>
        <w:jc w:val="both"/>
        <w:rPr>
          <w:rFonts w:ascii="Arial" w:hAnsi="Arial" w:cs="Arial"/>
          <w:sz w:val="22"/>
          <w:lang w:val="es-PR"/>
        </w:rPr>
      </w:pPr>
      <w:r w:rsidRPr="009216FD">
        <w:rPr>
          <w:rFonts w:ascii="Arial" w:hAnsi="Arial" w:cs="Arial"/>
          <w:sz w:val="22"/>
          <w:lang w:val="es-PR"/>
        </w:rPr>
        <w:t xml:space="preserve">5. </w:t>
      </w:r>
      <w:r w:rsidR="006E482E" w:rsidRPr="009216FD">
        <w:rPr>
          <w:rFonts w:ascii="Arial" w:hAnsi="Arial" w:cs="Arial"/>
          <w:sz w:val="22"/>
          <w:lang w:val="es-PR"/>
        </w:rPr>
        <w:t xml:space="preserve">Utilizar la literatura científica en el desarrollo de </w:t>
      </w:r>
      <w:r w:rsidR="00CB4744" w:rsidRPr="009216FD">
        <w:rPr>
          <w:rFonts w:ascii="Arial" w:hAnsi="Arial" w:cs="Arial"/>
          <w:sz w:val="22"/>
          <w:lang w:val="es-PR"/>
        </w:rPr>
        <w:t>intervenciones co</w:t>
      </w:r>
      <w:r w:rsidR="00F24A7D" w:rsidRPr="009216FD">
        <w:rPr>
          <w:rFonts w:ascii="Arial" w:hAnsi="Arial" w:cs="Arial"/>
          <w:sz w:val="22"/>
          <w:lang w:val="es-PR"/>
        </w:rPr>
        <w:t>munitarias basadas en evidencia</w:t>
      </w:r>
      <w:r w:rsidR="00CB4744" w:rsidRPr="009216FD">
        <w:rPr>
          <w:rFonts w:ascii="Arial" w:hAnsi="Arial" w:cs="Arial"/>
          <w:sz w:val="22"/>
          <w:lang w:val="es-PR"/>
        </w:rPr>
        <w:t>.</w:t>
      </w:r>
    </w:p>
    <w:p w:rsidR="000F5EAC" w:rsidRPr="009216FD" w:rsidRDefault="000F5EAC" w:rsidP="005B3FE4">
      <w:pPr>
        <w:widowControl/>
        <w:tabs>
          <w:tab w:val="left" w:pos="-1440"/>
        </w:tabs>
        <w:spacing w:line="360" w:lineRule="auto"/>
        <w:ind w:left="1440" w:hanging="720"/>
        <w:jc w:val="both"/>
        <w:rPr>
          <w:rFonts w:ascii="Arial" w:hAnsi="Arial" w:cs="Arial"/>
          <w:b/>
          <w:sz w:val="22"/>
          <w:lang w:val="es-PR"/>
        </w:rPr>
      </w:pPr>
      <w:r w:rsidRPr="009216FD">
        <w:rPr>
          <w:rFonts w:ascii="Arial" w:hAnsi="Arial" w:cs="Arial"/>
          <w:b/>
          <w:bCs/>
          <w:sz w:val="22"/>
          <w:lang w:val="es-PR"/>
        </w:rPr>
        <w:t>C.</w:t>
      </w:r>
      <w:r w:rsidRPr="009216FD">
        <w:rPr>
          <w:rFonts w:ascii="Arial" w:hAnsi="Arial" w:cs="Arial"/>
          <w:b/>
          <w:bCs/>
          <w:sz w:val="22"/>
          <w:lang w:val="es-PR"/>
        </w:rPr>
        <w:tab/>
        <w:t>Relativos a v</w:t>
      </w:r>
      <w:r w:rsidR="00F150E3" w:rsidRPr="009216FD">
        <w:rPr>
          <w:rFonts w:ascii="Arial" w:hAnsi="Arial" w:cs="Arial"/>
          <w:b/>
          <w:bCs/>
          <w:sz w:val="22"/>
          <w:lang w:val="es-PR"/>
        </w:rPr>
        <w:t>alores y ética profesional</w:t>
      </w:r>
    </w:p>
    <w:p w:rsidR="000F5EAC" w:rsidRPr="009216FD" w:rsidRDefault="000F5EAC" w:rsidP="005B3FE4">
      <w:pPr>
        <w:widowControl/>
        <w:spacing w:line="360" w:lineRule="auto"/>
        <w:ind w:left="720" w:firstLine="720"/>
        <w:jc w:val="both"/>
        <w:rPr>
          <w:rFonts w:ascii="Arial" w:hAnsi="Arial" w:cs="Arial"/>
          <w:sz w:val="22"/>
          <w:lang w:val="es-PR"/>
        </w:rPr>
      </w:pPr>
      <w:r w:rsidRPr="009216FD">
        <w:rPr>
          <w:rFonts w:ascii="Arial" w:hAnsi="Arial" w:cs="Arial"/>
          <w:sz w:val="22"/>
          <w:lang w:val="es-PR"/>
        </w:rPr>
        <w:t>Al final</w:t>
      </w:r>
      <w:r w:rsidR="00F150E3" w:rsidRPr="009216FD">
        <w:rPr>
          <w:rFonts w:ascii="Arial" w:hAnsi="Arial" w:cs="Arial"/>
          <w:sz w:val="22"/>
          <w:lang w:val="es-PR"/>
        </w:rPr>
        <w:t>izar el curso, los estudiantes estarán capacitados para</w:t>
      </w:r>
      <w:r w:rsidRPr="009216FD">
        <w:rPr>
          <w:rFonts w:ascii="Arial" w:hAnsi="Arial" w:cs="Arial"/>
          <w:sz w:val="22"/>
          <w:lang w:val="es-PR"/>
        </w:rPr>
        <w:t>:</w:t>
      </w:r>
    </w:p>
    <w:p w:rsidR="000F5EAC" w:rsidRPr="009216FD" w:rsidRDefault="00365860" w:rsidP="005B3FE4">
      <w:pPr>
        <w:widowControl/>
        <w:tabs>
          <w:tab w:val="left" w:pos="-1440"/>
        </w:tabs>
        <w:spacing w:line="360" w:lineRule="auto"/>
        <w:ind w:left="1710" w:hanging="270"/>
        <w:jc w:val="both"/>
        <w:rPr>
          <w:rFonts w:ascii="Arial" w:hAnsi="Arial" w:cs="Arial"/>
          <w:sz w:val="22"/>
          <w:lang w:val="es-PR"/>
        </w:rPr>
      </w:pPr>
      <w:r w:rsidRPr="009216FD">
        <w:rPr>
          <w:rFonts w:ascii="Arial" w:hAnsi="Arial" w:cs="Arial"/>
          <w:sz w:val="22"/>
          <w:lang w:val="es-PR"/>
        </w:rPr>
        <w:t xml:space="preserve">1. </w:t>
      </w:r>
      <w:r w:rsidR="000F5EAC" w:rsidRPr="009216FD">
        <w:rPr>
          <w:rFonts w:ascii="Arial" w:hAnsi="Arial" w:cs="Arial"/>
          <w:sz w:val="22"/>
          <w:lang w:val="es-PR"/>
        </w:rPr>
        <w:t>Aceptar las diferencias y ca</w:t>
      </w:r>
      <w:r w:rsidR="00CB4744" w:rsidRPr="009216FD">
        <w:rPr>
          <w:rFonts w:ascii="Arial" w:hAnsi="Arial" w:cs="Arial"/>
          <w:sz w:val="22"/>
          <w:lang w:val="es-PR"/>
        </w:rPr>
        <w:t xml:space="preserve">racterísticas particulares de los </w:t>
      </w:r>
      <w:r w:rsidR="00BA322D" w:rsidRPr="009216FD">
        <w:rPr>
          <w:rFonts w:ascii="Arial" w:hAnsi="Arial" w:cs="Arial"/>
          <w:sz w:val="22"/>
          <w:lang w:val="es-PR"/>
        </w:rPr>
        <w:t xml:space="preserve">diversos </w:t>
      </w:r>
      <w:r w:rsidR="000F5EAC" w:rsidRPr="009216FD">
        <w:rPr>
          <w:rFonts w:ascii="Arial" w:hAnsi="Arial" w:cs="Arial"/>
          <w:sz w:val="22"/>
          <w:lang w:val="es-PR"/>
        </w:rPr>
        <w:t>grupos comunitario</w:t>
      </w:r>
      <w:r w:rsidR="00CB4744" w:rsidRPr="009216FD">
        <w:rPr>
          <w:rFonts w:ascii="Arial" w:hAnsi="Arial" w:cs="Arial"/>
          <w:sz w:val="22"/>
          <w:lang w:val="es-PR"/>
        </w:rPr>
        <w:t xml:space="preserve">s, especialmente </w:t>
      </w:r>
      <w:r w:rsidR="00803B9D" w:rsidRPr="009216FD">
        <w:rPr>
          <w:rFonts w:ascii="Arial" w:hAnsi="Arial" w:cs="Arial"/>
          <w:sz w:val="22"/>
          <w:lang w:val="es-PR"/>
        </w:rPr>
        <w:t>de poblaciones que sufren los efectos de la pobreza,</w:t>
      </w:r>
      <w:r w:rsidR="00181D32" w:rsidRPr="009216FD">
        <w:rPr>
          <w:rFonts w:ascii="Arial" w:hAnsi="Arial" w:cs="Arial"/>
          <w:sz w:val="22"/>
          <w:lang w:val="es-PR"/>
        </w:rPr>
        <w:t xml:space="preserve"> </w:t>
      </w:r>
      <w:r w:rsidR="001C3C63" w:rsidRPr="009216FD">
        <w:rPr>
          <w:rFonts w:ascii="Arial" w:hAnsi="Arial" w:cs="Arial"/>
          <w:sz w:val="22"/>
          <w:lang w:val="es-PR"/>
        </w:rPr>
        <w:t>opresión, discriminación, marginación, exclusión.</w:t>
      </w:r>
      <w:r w:rsidR="000F5EAC" w:rsidRPr="009216FD">
        <w:rPr>
          <w:rFonts w:ascii="Arial" w:hAnsi="Arial" w:cs="Arial"/>
          <w:sz w:val="22"/>
          <w:lang w:val="es-PR"/>
        </w:rPr>
        <w:t xml:space="preserve"> </w:t>
      </w:r>
    </w:p>
    <w:p w:rsidR="004A5460" w:rsidRPr="009216FD" w:rsidRDefault="00365860" w:rsidP="005B3FE4">
      <w:pPr>
        <w:widowControl/>
        <w:tabs>
          <w:tab w:val="left" w:pos="-1440"/>
        </w:tabs>
        <w:spacing w:line="360" w:lineRule="auto"/>
        <w:ind w:left="1710" w:hanging="270"/>
        <w:jc w:val="both"/>
        <w:rPr>
          <w:rFonts w:ascii="Arial" w:hAnsi="Arial" w:cs="Arial"/>
          <w:sz w:val="22"/>
          <w:lang w:val="es-PR"/>
        </w:rPr>
      </w:pPr>
      <w:r w:rsidRPr="009216FD">
        <w:rPr>
          <w:rFonts w:ascii="Arial" w:hAnsi="Arial" w:cs="Arial"/>
          <w:sz w:val="22"/>
          <w:lang w:val="es-PR"/>
        </w:rPr>
        <w:t xml:space="preserve">2. </w:t>
      </w:r>
      <w:r w:rsidR="00803B9D" w:rsidRPr="009216FD">
        <w:rPr>
          <w:rFonts w:ascii="Arial" w:hAnsi="Arial" w:cs="Arial"/>
          <w:sz w:val="22"/>
          <w:lang w:val="es-PR"/>
        </w:rPr>
        <w:t>Expresar compromiso con la</w:t>
      </w:r>
      <w:r w:rsidR="000F5EAC" w:rsidRPr="009216FD">
        <w:rPr>
          <w:rFonts w:ascii="Arial" w:hAnsi="Arial" w:cs="Arial"/>
          <w:sz w:val="22"/>
          <w:lang w:val="es-PR"/>
        </w:rPr>
        <w:t xml:space="preserve"> organización comunitaria </w:t>
      </w:r>
      <w:r w:rsidR="00803B9D" w:rsidRPr="009216FD">
        <w:rPr>
          <w:rFonts w:ascii="Arial" w:hAnsi="Arial" w:cs="Arial"/>
          <w:sz w:val="22"/>
          <w:lang w:val="es-PR"/>
        </w:rPr>
        <w:t xml:space="preserve">como medio para satisfacer </w:t>
      </w:r>
      <w:r w:rsidR="00CB4744" w:rsidRPr="009216FD">
        <w:rPr>
          <w:rFonts w:ascii="Arial" w:hAnsi="Arial" w:cs="Arial"/>
          <w:sz w:val="22"/>
          <w:lang w:val="es-PR"/>
        </w:rPr>
        <w:t>las necesidades</w:t>
      </w:r>
      <w:r w:rsidR="000F5EAC" w:rsidRPr="009216FD">
        <w:rPr>
          <w:rFonts w:ascii="Arial" w:hAnsi="Arial" w:cs="Arial"/>
          <w:sz w:val="22"/>
          <w:lang w:val="es-PR"/>
        </w:rPr>
        <w:t xml:space="preserve"> colectivas de las poblaciones no representadas en las esferas institucionalizadas del poder político y económico. </w:t>
      </w:r>
    </w:p>
    <w:p w:rsidR="000F5EAC" w:rsidRPr="009216FD" w:rsidRDefault="00365860" w:rsidP="005B3FE4">
      <w:pPr>
        <w:widowControl/>
        <w:tabs>
          <w:tab w:val="left" w:pos="-1440"/>
        </w:tabs>
        <w:spacing w:line="360" w:lineRule="auto"/>
        <w:ind w:left="1710" w:hanging="270"/>
        <w:jc w:val="both"/>
        <w:rPr>
          <w:rFonts w:ascii="Arial" w:hAnsi="Arial" w:cs="Arial"/>
          <w:sz w:val="22"/>
          <w:lang w:val="es-PR"/>
        </w:rPr>
      </w:pPr>
      <w:r w:rsidRPr="009216FD">
        <w:rPr>
          <w:rFonts w:ascii="Arial" w:hAnsi="Arial" w:cs="Arial"/>
          <w:sz w:val="22"/>
          <w:lang w:val="es-PR"/>
        </w:rPr>
        <w:t xml:space="preserve">3. </w:t>
      </w:r>
      <w:r w:rsidR="000F5EAC" w:rsidRPr="009216FD">
        <w:rPr>
          <w:rFonts w:ascii="Arial" w:hAnsi="Arial" w:cs="Arial"/>
          <w:sz w:val="22"/>
          <w:lang w:val="es-PR"/>
        </w:rPr>
        <w:t>Respetar la autodeterminación de los grupos comunitarios en sus luchas y reivindicaciones por al</w:t>
      </w:r>
      <w:r w:rsidR="00CB4744" w:rsidRPr="009216FD">
        <w:rPr>
          <w:rFonts w:ascii="Arial" w:hAnsi="Arial" w:cs="Arial"/>
          <w:sz w:val="22"/>
          <w:lang w:val="es-PR"/>
        </w:rPr>
        <w:t>canza</w:t>
      </w:r>
      <w:r w:rsidR="00CC6E1A" w:rsidRPr="009216FD">
        <w:rPr>
          <w:rFonts w:ascii="Arial" w:hAnsi="Arial" w:cs="Arial"/>
          <w:sz w:val="22"/>
          <w:lang w:val="es-PR"/>
        </w:rPr>
        <w:t>r la justicia social y económica</w:t>
      </w:r>
      <w:r w:rsidR="000F5EAC" w:rsidRPr="009216FD">
        <w:rPr>
          <w:rFonts w:ascii="Arial" w:hAnsi="Arial" w:cs="Arial"/>
          <w:sz w:val="22"/>
          <w:lang w:val="es-PR"/>
        </w:rPr>
        <w:t xml:space="preserve">. </w:t>
      </w:r>
    </w:p>
    <w:p w:rsidR="00577ED9" w:rsidRPr="009216FD" w:rsidRDefault="00365860" w:rsidP="005B3FE4">
      <w:pPr>
        <w:widowControl/>
        <w:tabs>
          <w:tab w:val="left" w:pos="-1440"/>
        </w:tabs>
        <w:spacing w:line="360" w:lineRule="auto"/>
        <w:ind w:left="1710" w:hanging="270"/>
        <w:jc w:val="both"/>
        <w:rPr>
          <w:rFonts w:ascii="Arial" w:hAnsi="Arial" w:cs="Arial"/>
          <w:sz w:val="22"/>
          <w:lang w:val="es-PR"/>
        </w:rPr>
      </w:pPr>
      <w:r w:rsidRPr="009216FD">
        <w:rPr>
          <w:rFonts w:ascii="Arial" w:hAnsi="Arial" w:cs="Arial"/>
          <w:sz w:val="22"/>
          <w:lang w:val="es-PR"/>
        </w:rPr>
        <w:t xml:space="preserve">4. </w:t>
      </w:r>
      <w:r w:rsidR="000B3B81" w:rsidRPr="009216FD">
        <w:rPr>
          <w:rFonts w:ascii="Arial" w:hAnsi="Arial" w:cs="Arial"/>
          <w:sz w:val="22"/>
          <w:lang w:val="es-PR"/>
        </w:rPr>
        <w:t>Valorar</w:t>
      </w:r>
      <w:r w:rsidR="00CB4744" w:rsidRPr="009216FD">
        <w:rPr>
          <w:rFonts w:ascii="Arial" w:hAnsi="Arial" w:cs="Arial"/>
          <w:sz w:val="22"/>
          <w:lang w:val="es-PR"/>
        </w:rPr>
        <w:t xml:space="preserve"> los esfuerzos de los</w:t>
      </w:r>
      <w:r w:rsidR="000F5EAC" w:rsidRPr="009216FD">
        <w:rPr>
          <w:rFonts w:ascii="Arial" w:hAnsi="Arial" w:cs="Arial"/>
          <w:sz w:val="22"/>
          <w:lang w:val="es-PR"/>
        </w:rPr>
        <w:t xml:space="preserve"> grupos comunitarios orientados hacia</w:t>
      </w:r>
      <w:r w:rsidR="00CB4744" w:rsidRPr="009216FD">
        <w:rPr>
          <w:rFonts w:ascii="Arial" w:hAnsi="Arial" w:cs="Arial"/>
          <w:sz w:val="22"/>
          <w:lang w:val="es-PR"/>
        </w:rPr>
        <w:t xml:space="preserve"> la autogestión</w:t>
      </w:r>
      <w:r w:rsidR="00803B9D" w:rsidRPr="009216FD">
        <w:rPr>
          <w:rFonts w:ascii="Arial" w:hAnsi="Arial" w:cs="Arial"/>
          <w:sz w:val="22"/>
          <w:lang w:val="es-PR"/>
        </w:rPr>
        <w:t>, la ayuda mutua</w:t>
      </w:r>
      <w:r w:rsidR="00CB4744" w:rsidRPr="009216FD">
        <w:rPr>
          <w:rFonts w:ascii="Arial" w:hAnsi="Arial" w:cs="Arial"/>
          <w:sz w:val="22"/>
          <w:lang w:val="es-PR"/>
        </w:rPr>
        <w:t xml:space="preserve"> y la acción social</w:t>
      </w:r>
      <w:r w:rsidR="000F5EAC" w:rsidRPr="009216FD">
        <w:rPr>
          <w:rFonts w:ascii="Arial" w:hAnsi="Arial" w:cs="Arial"/>
          <w:sz w:val="22"/>
          <w:lang w:val="es-PR"/>
        </w:rPr>
        <w:t>.</w:t>
      </w:r>
    </w:p>
    <w:p w:rsidR="002550B5" w:rsidRPr="009216FD" w:rsidRDefault="002550B5" w:rsidP="005B3FE4">
      <w:pPr>
        <w:widowControl/>
        <w:tabs>
          <w:tab w:val="left" w:pos="-1440"/>
        </w:tabs>
        <w:spacing w:line="360" w:lineRule="auto"/>
        <w:ind w:left="720" w:hanging="720"/>
        <w:jc w:val="both"/>
        <w:rPr>
          <w:rFonts w:ascii="Arial" w:hAnsi="Arial" w:cs="Arial"/>
          <w:b/>
          <w:bCs/>
          <w:sz w:val="22"/>
          <w:lang w:val="es-PR"/>
        </w:rPr>
      </w:pPr>
      <w:r w:rsidRPr="009216FD">
        <w:rPr>
          <w:rFonts w:ascii="Arial" w:hAnsi="Arial" w:cs="Arial"/>
          <w:b/>
          <w:bCs/>
          <w:sz w:val="22"/>
          <w:lang w:val="es-PR"/>
        </w:rPr>
        <w:t>VII. Competencias de Trabajo Social</w:t>
      </w: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85"/>
        <w:gridCol w:w="1816"/>
        <w:gridCol w:w="2298"/>
        <w:gridCol w:w="2031"/>
      </w:tblGrid>
      <w:tr w:rsidR="005A1E95" w:rsidRPr="0039467F" w:rsidTr="00D3324B">
        <w:tc>
          <w:tcPr>
            <w:tcW w:w="9230" w:type="dxa"/>
            <w:gridSpan w:val="4"/>
            <w:shd w:val="pct10" w:color="auto" w:fill="auto"/>
          </w:tcPr>
          <w:p w:rsidR="005A1E95" w:rsidRPr="009216FD" w:rsidRDefault="005A1E95" w:rsidP="00B207EA">
            <w:pPr>
              <w:widowControl/>
              <w:tabs>
                <w:tab w:val="center" w:pos="1440"/>
              </w:tabs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D9D9D9"/>
                <w:lang w:val="es-PR"/>
              </w:rPr>
            </w:pPr>
            <w:r w:rsidRPr="009216FD">
              <w:rPr>
                <w:rFonts w:ascii="Arial" w:hAnsi="Arial" w:cs="Arial"/>
                <w:b/>
                <w:sz w:val="20"/>
                <w:szCs w:val="20"/>
                <w:shd w:val="clear" w:color="auto" w:fill="D9D9D9"/>
                <w:lang w:val="es-PR"/>
              </w:rPr>
              <w:t>Competencia 2.1.1-</w:t>
            </w:r>
            <w:r w:rsidRPr="009216FD">
              <w:rPr>
                <w:rFonts w:ascii="Arial" w:hAnsi="Arial" w:cs="Arial"/>
                <w:sz w:val="20"/>
                <w:szCs w:val="20"/>
                <w:shd w:val="clear" w:color="auto" w:fill="D9D9D9"/>
                <w:lang w:val="es-PR"/>
              </w:rPr>
              <w:t xml:space="preserve"> </w:t>
            </w:r>
            <w:r w:rsidRPr="009216FD">
              <w:rPr>
                <w:rFonts w:ascii="Arial" w:hAnsi="Arial" w:cs="Arial"/>
                <w:b/>
                <w:sz w:val="20"/>
                <w:szCs w:val="20"/>
                <w:shd w:val="clear" w:color="auto" w:fill="D9D9D9"/>
                <w:lang w:val="es-PR"/>
              </w:rPr>
              <w:t xml:space="preserve">Se identifica y se comporta como un profesional del trabajo social: </w:t>
            </w:r>
            <w:r w:rsidRPr="009216FD">
              <w:rPr>
                <w:rFonts w:ascii="Arial" w:hAnsi="Arial" w:cs="Arial"/>
                <w:sz w:val="20"/>
                <w:szCs w:val="20"/>
                <w:shd w:val="clear" w:color="auto" w:fill="D9D9D9"/>
                <w:lang w:val="es-PR"/>
              </w:rPr>
              <w:t>Los trabajadores sociales representan su profesión, su misión y sus valores. Conocen la historia de la profesión. Están comprometidos con el desarrollo de la profesión, con su propia conducta y crecimiento profesional</w:t>
            </w:r>
            <w:r w:rsidRPr="009216FD">
              <w:rPr>
                <w:rFonts w:ascii="Arial" w:hAnsi="Arial" w:cs="Arial"/>
                <w:sz w:val="20"/>
                <w:szCs w:val="20"/>
                <w:lang w:val="es-PR"/>
              </w:rPr>
              <w:t>.</w:t>
            </w:r>
          </w:p>
        </w:tc>
      </w:tr>
      <w:tr w:rsidR="005A1E95" w:rsidRPr="009216FD" w:rsidTr="00D3324B">
        <w:tc>
          <w:tcPr>
            <w:tcW w:w="3085" w:type="dxa"/>
            <w:shd w:val="clear" w:color="auto" w:fill="auto"/>
            <w:vAlign w:val="center"/>
          </w:tcPr>
          <w:p w:rsidR="005A1E95" w:rsidRPr="009216FD" w:rsidRDefault="005A1E95" w:rsidP="00B207EA">
            <w:pPr>
              <w:widowControl/>
              <w:tabs>
                <w:tab w:val="center" w:pos="1440"/>
              </w:tabs>
              <w:autoSpaceDE/>
              <w:autoSpaceDN/>
              <w:adjustRightInd/>
              <w:spacing w:line="276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/>
                <w:sz w:val="20"/>
                <w:szCs w:val="20"/>
                <w:lang w:val="es-PR"/>
              </w:rPr>
              <w:t>Comportamientos</w:t>
            </w:r>
          </w:p>
          <w:p w:rsidR="005A1E95" w:rsidRPr="009216FD" w:rsidRDefault="005A1E95" w:rsidP="00B207EA">
            <w:pPr>
              <w:widowControl/>
              <w:tabs>
                <w:tab w:val="center" w:pos="1440"/>
              </w:tabs>
              <w:autoSpaceDE/>
              <w:autoSpaceDN/>
              <w:adjustRightInd/>
              <w:spacing w:line="276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/>
                <w:sz w:val="20"/>
                <w:szCs w:val="20"/>
                <w:lang w:val="es-PR"/>
              </w:rPr>
              <w:t>Profesionales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5A1E95" w:rsidRPr="009216FD" w:rsidRDefault="005A1E95" w:rsidP="00B207E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/>
              <w:autoSpaceDN/>
              <w:adjustRightInd/>
              <w:spacing w:line="276" w:lineRule="auto"/>
              <w:ind w:left="720" w:hanging="565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/>
                <w:sz w:val="20"/>
                <w:szCs w:val="20"/>
                <w:lang w:val="es-PR"/>
              </w:rPr>
              <w:t>Aplicación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5A1E95" w:rsidRPr="009216FD" w:rsidRDefault="005A1E95" w:rsidP="00B207E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/>
              <w:autoSpaceDN/>
              <w:adjustRightInd/>
              <w:spacing w:line="276" w:lineRule="auto"/>
              <w:ind w:left="769" w:hanging="540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/>
                <w:sz w:val="20"/>
                <w:szCs w:val="20"/>
                <w:lang w:val="es-PR"/>
              </w:rPr>
              <w:t xml:space="preserve">   Actividad</w:t>
            </w:r>
          </w:p>
        </w:tc>
        <w:tc>
          <w:tcPr>
            <w:tcW w:w="2031" w:type="dxa"/>
            <w:vAlign w:val="center"/>
          </w:tcPr>
          <w:p w:rsidR="005A1E95" w:rsidRPr="009216FD" w:rsidRDefault="005A1E95" w:rsidP="00B207E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/>
              <w:autoSpaceDN/>
              <w:adjustRightInd/>
              <w:spacing w:line="276" w:lineRule="auto"/>
              <w:ind w:left="991" w:hanging="108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/>
                <w:sz w:val="20"/>
                <w:szCs w:val="20"/>
                <w:lang w:val="es-PR"/>
              </w:rPr>
              <w:t>Evidencia de</w:t>
            </w:r>
          </w:p>
          <w:p w:rsidR="005A1E95" w:rsidRPr="009216FD" w:rsidRDefault="005A1E95" w:rsidP="00B207E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/>
              <w:autoSpaceDN/>
              <w:adjustRightInd/>
              <w:spacing w:line="276" w:lineRule="auto"/>
              <w:ind w:left="991" w:hanging="108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/>
                <w:sz w:val="20"/>
                <w:szCs w:val="20"/>
                <w:lang w:val="es-PR"/>
              </w:rPr>
              <w:t>Avaluación</w:t>
            </w:r>
          </w:p>
        </w:tc>
      </w:tr>
      <w:tr w:rsidR="005A1E95" w:rsidRPr="009216FD" w:rsidTr="00D3324B">
        <w:tc>
          <w:tcPr>
            <w:tcW w:w="3085" w:type="dxa"/>
            <w:shd w:val="clear" w:color="auto" w:fill="auto"/>
          </w:tcPr>
          <w:p w:rsidR="005A1E95" w:rsidRPr="009216FD" w:rsidRDefault="005A1E95" w:rsidP="00B207EA">
            <w:pPr>
              <w:widowControl/>
              <w:numPr>
                <w:ilvl w:val="0"/>
                <w:numId w:val="12"/>
              </w:numPr>
              <w:tabs>
                <w:tab w:val="left" w:pos="446"/>
              </w:tabs>
              <w:autoSpaceDE/>
              <w:autoSpaceDN/>
              <w:adjustRightInd/>
              <w:spacing w:line="276" w:lineRule="auto"/>
              <w:ind w:left="446"/>
              <w:contextualSpacing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sz w:val="20"/>
                <w:szCs w:val="20"/>
                <w:lang w:val="es-PR"/>
              </w:rPr>
              <w:t>Practicar la reflexión personal y la auto-corrección para asegurar el desarrollo profesional continuo (2)</w:t>
            </w:r>
          </w:p>
        </w:tc>
        <w:tc>
          <w:tcPr>
            <w:tcW w:w="1816" w:type="dxa"/>
            <w:shd w:val="clear" w:color="auto" w:fill="auto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865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Unidad I</w:t>
            </w:r>
          </w:p>
        </w:tc>
        <w:tc>
          <w:tcPr>
            <w:tcW w:w="2298" w:type="dxa"/>
            <w:shd w:val="clear" w:color="auto" w:fill="auto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971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Ejercicio: ¿El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971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lugar donde vivo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971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¿es una </w:t>
            </w:r>
          </w:p>
          <w:p w:rsidR="005A1E95" w:rsidRPr="009216FD" w:rsidRDefault="00181D32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971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Comunidad</w:t>
            </w:r>
            <w:r w:rsidR="005A1E95"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?</w:t>
            </w:r>
          </w:p>
        </w:tc>
        <w:tc>
          <w:tcPr>
            <w:tcW w:w="2031" w:type="dxa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971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Reflexión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971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contestando la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971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pregunta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971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aplicando la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971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definición de </w:t>
            </w:r>
          </w:p>
          <w:p w:rsidR="005A1E95" w:rsidRPr="009216FD" w:rsidRDefault="00181D32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971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Comunidad</w:t>
            </w:r>
            <w:r w:rsidR="005A1E95"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.</w:t>
            </w:r>
          </w:p>
        </w:tc>
      </w:tr>
      <w:tr w:rsidR="005A1E95" w:rsidRPr="0039467F" w:rsidTr="00D3324B">
        <w:tc>
          <w:tcPr>
            <w:tcW w:w="3085" w:type="dxa"/>
            <w:shd w:val="clear" w:color="auto" w:fill="auto"/>
          </w:tcPr>
          <w:p w:rsidR="005A1E95" w:rsidRPr="009216FD" w:rsidRDefault="005A1E95" w:rsidP="00B207EA">
            <w:pPr>
              <w:widowControl/>
              <w:numPr>
                <w:ilvl w:val="0"/>
                <w:numId w:val="12"/>
              </w:numPr>
              <w:tabs>
                <w:tab w:val="left" w:pos="446"/>
              </w:tabs>
              <w:autoSpaceDE/>
              <w:autoSpaceDN/>
              <w:adjustRightInd/>
              <w:spacing w:line="276" w:lineRule="auto"/>
              <w:ind w:left="446"/>
              <w:contextualSpacing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sz w:val="20"/>
                <w:szCs w:val="20"/>
                <w:lang w:val="es-PR"/>
              </w:rPr>
              <w:t>Comportarse de acuerdo a los roles profesionales y sus fronteras (3)</w:t>
            </w:r>
          </w:p>
        </w:tc>
        <w:tc>
          <w:tcPr>
            <w:tcW w:w="1816" w:type="dxa"/>
            <w:shd w:val="clear" w:color="auto" w:fill="auto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865"/>
              <w:jc w:val="both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Unidad IV</w:t>
            </w:r>
          </w:p>
        </w:tc>
        <w:tc>
          <w:tcPr>
            <w:tcW w:w="2298" w:type="dxa"/>
            <w:shd w:val="clear" w:color="auto" w:fill="auto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80"/>
              <w:jc w:val="both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Visita de campo</w:t>
            </w:r>
          </w:p>
        </w:tc>
        <w:tc>
          <w:tcPr>
            <w:tcW w:w="2031" w:type="dxa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80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Guía para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80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Reflexión Visita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80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de Campo</w:t>
            </w:r>
          </w:p>
        </w:tc>
      </w:tr>
      <w:tr w:rsidR="005A1E95" w:rsidRPr="009216FD" w:rsidTr="00D3324B">
        <w:tc>
          <w:tcPr>
            <w:tcW w:w="3085" w:type="dxa"/>
            <w:shd w:val="clear" w:color="auto" w:fill="auto"/>
          </w:tcPr>
          <w:p w:rsidR="005A1E95" w:rsidRPr="009216FD" w:rsidRDefault="005A1E95" w:rsidP="00B207EA">
            <w:pPr>
              <w:widowControl/>
              <w:numPr>
                <w:ilvl w:val="0"/>
                <w:numId w:val="12"/>
              </w:numPr>
              <w:tabs>
                <w:tab w:val="left" w:pos="446"/>
              </w:tabs>
              <w:autoSpaceDE/>
              <w:autoSpaceDN/>
              <w:adjustRightInd/>
              <w:spacing w:line="276" w:lineRule="auto"/>
              <w:ind w:left="446"/>
              <w:contextualSpacing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sz w:val="20"/>
                <w:szCs w:val="20"/>
                <w:lang w:val="es-PR"/>
              </w:rPr>
              <w:t>Demostrar un comportamiento profesional en su apariencia y comunicación (4)</w:t>
            </w:r>
          </w:p>
        </w:tc>
        <w:tc>
          <w:tcPr>
            <w:tcW w:w="1816" w:type="dxa"/>
            <w:shd w:val="clear" w:color="auto" w:fill="auto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865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Unidad IV</w:t>
            </w:r>
          </w:p>
        </w:tc>
        <w:tc>
          <w:tcPr>
            <w:tcW w:w="2298" w:type="dxa"/>
            <w:shd w:val="clear" w:color="auto" w:fill="auto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80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Visita de campo</w:t>
            </w:r>
          </w:p>
        </w:tc>
        <w:tc>
          <w:tcPr>
            <w:tcW w:w="2031" w:type="dxa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80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Observación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80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de la facultad.</w:t>
            </w:r>
          </w:p>
        </w:tc>
      </w:tr>
      <w:tr w:rsidR="005A1E95" w:rsidRPr="0039467F" w:rsidTr="00D3324B">
        <w:tc>
          <w:tcPr>
            <w:tcW w:w="3085" w:type="dxa"/>
            <w:shd w:val="clear" w:color="auto" w:fill="auto"/>
          </w:tcPr>
          <w:p w:rsidR="005A1E95" w:rsidRPr="009216FD" w:rsidRDefault="005A1E95" w:rsidP="00B207EA">
            <w:pPr>
              <w:widowControl/>
              <w:numPr>
                <w:ilvl w:val="0"/>
                <w:numId w:val="12"/>
              </w:numPr>
              <w:tabs>
                <w:tab w:val="left" w:pos="446"/>
              </w:tabs>
              <w:autoSpaceDE/>
              <w:autoSpaceDN/>
              <w:adjustRightInd/>
              <w:spacing w:line="276" w:lineRule="auto"/>
              <w:ind w:left="446"/>
              <w:contextualSpacing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sz w:val="20"/>
                <w:szCs w:val="20"/>
                <w:lang w:val="es-PR"/>
              </w:rPr>
              <w:t>Asumir responsabilidad por sus asignaciones</w:t>
            </w:r>
          </w:p>
        </w:tc>
        <w:tc>
          <w:tcPr>
            <w:tcW w:w="1816" w:type="dxa"/>
            <w:shd w:val="clear" w:color="auto" w:fill="auto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955"/>
              <w:jc w:val="both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Unidad I-IV</w:t>
            </w:r>
          </w:p>
        </w:tc>
        <w:tc>
          <w:tcPr>
            <w:tcW w:w="2298" w:type="dxa"/>
            <w:shd w:val="clear" w:color="auto" w:fill="auto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80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Entrega de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80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trabajos</w:t>
            </w:r>
          </w:p>
        </w:tc>
        <w:tc>
          <w:tcPr>
            <w:tcW w:w="2031" w:type="dxa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80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Hoja firmada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80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sobre Normas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80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del Curso</w:t>
            </w:r>
          </w:p>
        </w:tc>
      </w:tr>
      <w:tr w:rsidR="005A1E95" w:rsidRPr="0039467F" w:rsidTr="00D3324B">
        <w:tc>
          <w:tcPr>
            <w:tcW w:w="3085" w:type="dxa"/>
            <w:shd w:val="clear" w:color="auto" w:fill="auto"/>
          </w:tcPr>
          <w:p w:rsidR="005A1E95" w:rsidRPr="009216FD" w:rsidRDefault="005A1E95" w:rsidP="00B207EA">
            <w:pPr>
              <w:widowControl/>
              <w:numPr>
                <w:ilvl w:val="0"/>
                <w:numId w:val="12"/>
              </w:numPr>
              <w:tabs>
                <w:tab w:val="left" w:pos="446"/>
              </w:tabs>
              <w:autoSpaceDE/>
              <w:autoSpaceDN/>
              <w:adjustRightInd/>
              <w:spacing w:line="276" w:lineRule="auto"/>
              <w:ind w:left="446"/>
              <w:contextualSpacing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sz w:val="20"/>
                <w:szCs w:val="20"/>
                <w:lang w:val="es-PR"/>
              </w:rPr>
              <w:t>Entregar formularios, historiales y otras asignaciones de forma organizada y a tiempo</w:t>
            </w:r>
          </w:p>
        </w:tc>
        <w:tc>
          <w:tcPr>
            <w:tcW w:w="1816" w:type="dxa"/>
            <w:shd w:val="clear" w:color="auto" w:fill="auto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955"/>
              <w:jc w:val="both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Unidad I-IV</w:t>
            </w:r>
          </w:p>
        </w:tc>
        <w:tc>
          <w:tcPr>
            <w:tcW w:w="2298" w:type="dxa"/>
            <w:shd w:val="clear" w:color="auto" w:fill="auto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80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Entrega de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80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trabajos</w:t>
            </w:r>
          </w:p>
        </w:tc>
        <w:tc>
          <w:tcPr>
            <w:tcW w:w="2031" w:type="dxa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80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Hoja firmada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80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sobre Normas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80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del Curso</w:t>
            </w:r>
          </w:p>
        </w:tc>
      </w:tr>
      <w:tr w:rsidR="005A1E95" w:rsidRPr="009216FD" w:rsidTr="00D3324B">
        <w:tc>
          <w:tcPr>
            <w:tcW w:w="3085" w:type="dxa"/>
            <w:shd w:val="clear" w:color="auto" w:fill="auto"/>
          </w:tcPr>
          <w:p w:rsidR="005A1E95" w:rsidRPr="009216FD" w:rsidRDefault="005A1E95" w:rsidP="00B207EA">
            <w:pPr>
              <w:widowControl/>
              <w:numPr>
                <w:ilvl w:val="0"/>
                <w:numId w:val="12"/>
              </w:numPr>
              <w:tabs>
                <w:tab w:val="left" w:pos="446"/>
              </w:tabs>
              <w:autoSpaceDE/>
              <w:autoSpaceDN/>
              <w:adjustRightInd/>
              <w:spacing w:line="276" w:lineRule="auto"/>
              <w:ind w:left="446"/>
              <w:contextualSpacing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sz w:val="20"/>
                <w:szCs w:val="20"/>
                <w:lang w:val="es-PR"/>
              </w:rPr>
              <w:t>Escribir historiales, resúmenes de situaciones y otros documentos de una forma descriptiva y a tono con las reglas ortográficas</w:t>
            </w:r>
          </w:p>
        </w:tc>
        <w:tc>
          <w:tcPr>
            <w:tcW w:w="1816" w:type="dxa"/>
            <w:shd w:val="clear" w:color="auto" w:fill="auto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865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Unidad III</w:t>
            </w:r>
          </w:p>
        </w:tc>
        <w:tc>
          <w:tcPr>
            <w:tcW w:w="2298" w:type="dxa"/>
            <w:shd w:val="clear" w:color="auto" w:fill="auto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865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Presentación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865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oral</w:t>
            </w:r>
          </w:p>
        </w:tc>
        <w:tc>
          <w:tcPr>
            <w:tcW w:w="2031" w:type="dxa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19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Guía para la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19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presentación</w:t>
            </w:r>
          </w:p>
        </w:tc>
      </w:tr>
      <w:tr w:rsidR="005A1E95" w:rsidRPr="0039467F" w:rsidTr="00D3324B">
        <w:tc>
          <w:tcPr>
            <w:tcW w:w="3085" w:type="dxa"/>
            <w:shd w:val="clear" w:color="auto" w:fill="auto"/>
          </w:tcPr>
          <w:p w:rsidR="005A1E95" w:rsidRPr="009216FD" w:rsidRDefault="005A1E95" w:rsidP="00B207EA">
            <w:pPr>
              <w:widowControl/>
              <w:numPr>
                <w:ilvl w:val="0"/>
                <w:numId w:val="12"/>
              </w:numPr>
              <w:tabs>
                <w:tab w:val="left" w:pos="446"/>
              </w:tabs>
              <w:autoSpaceDE/>
              <w:autoSpaceDN/>
              <w:adjustRightInd/>
              <w:spacing w:line="276" w:lineRule="auto"/>
              <w:ind w:left="446"/>
              <w:contextualSpacing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sz w:val="20"/>
                <w:szCs w:val="20"/>
                <w:lang w:val="es-PR"/>
              </w:rPr>
              <w:t>Demostrar autonomía en su ejecutoria</w:t>
            </w:r>
          </w:p>
        </w:tc>
        <w:tc>
          <w:tcPr>
            <w:tcW w:w="1816" w:type="dxa"/>
            <w:shd w:val="clear" w:color="auto" w:fill="auto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955"/>
              <w:jc w:val="both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Unidad I-IV</w:t>
            </w:r>
          </w:p>
        </w:tc>
        <w:tc>
          <w:tcPr>
            <w:tcW w:w="2298" w:type="dxa"/>
            <w:shd w:val="clear" w:color="auto" w:fill="auto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61"/>
              <w:jc w:val="both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Trabajo en equipo</w:t>
            </w:r>
          </w:p>
        </w:tc>
        <w:tc>
          <w:tcPr>
            <w:tcW w:w="2031" w:type="dxa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109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Informe de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109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Culminación de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109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Visita de Campo</w:t>
            </w:r>
          </w:p>
        </w:tc>
      </w:tr>
      <w:tr w:rsidR="005A1E95" w:rsidRPr="0039467F" w:rsidTr="00D3324B">
        <w:tc>
          <w:tcPr>
            <w:tcW w:w="3085" w:type="dxa"/>
            <w:shd w:val="clear" w:color="auto" w:fill="auto"/>
          </w:tcPr>
          <w:p w:rsidR="005A1E95" w:rsidRPr="009216FD" w:rsidRDefault="005A1E95" w:rsidP="00B207EA">
            <w:pPr>
              <w:widowControl/>
              <w:numPr>
                <w:ilvl w:val="0"/>
                <w:numId w:val="12"/>
              </w:numPr>
              <w:tabs>
                <w:tab w:val="left" w:pos="446"/>
              </w:tabs>
              <w:autoSpaceDE/>
              <w:autoSpaceDN/>
              <w:adjustRightInd/>
              <w:spacing w:line="276" w:lineRule="auto"/>
              <w:ind w:left="446"/>
              <w:contextualSpacing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sz w:val="20"/>
                <w:szCs w:val="20"/>
                <w:lang w:val="es-PR"/>
              </w:rPr>
              <w:t>Solicitar retro-comunicación sobre su ejecutoria profesional</w:t>
            </w:r>
          </w:p>
        </w:tc>
        <w:tc>
          <w:tcPr>
            <w:tcW w:w="1816" w:type="dxa"/>
            <w:shd w:val="clear" w:color="auto" w:fill="auto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865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Unidad II</w:t>
            </w:r>
          </w:p>
        </w:tc>
        <w:tc>
          <w:tcPr>
            <w:tcW w:w="2298" w:type="dxa"/>
            <w:shd w:val="clear" w:color="auto" w:fill="auto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61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Trabajo en equipo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61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y Presentación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61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grupal de modelos</w:t>
            </w:r>
          </w:p>
        </w:tc>
        <w:tc>
          <w:tcPr>
            <w:tcW w:w="2031" w:type="dxa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19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Guía para la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19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presentación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19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grupal</w:t>
            </w:r>
          </w:p>
        </w:tc>
      </w:tr>
      <w:tr w:rsidR="005A1E95" w:rsidRPr="0039467F" w:rsidTr="00D3324B">
        <w:tc>
          <w:tcPr>
            <w:tcW w:w="3085" w:type="dxa"/>
            <w:shd w:val="clear" w:color="auto" w:fill="auto"/>
          </w:tcPr>
          <w:p w:rsidR="005A1E95" w:rsidRPr="009216FD" w:rsidRDefault="005A1E95" w:rsidP="00B207EA">
            <w:pPr>
              <w:widowControl/>
              <w:numPr>
                <w:ilvl w:val="0"/>
                <w:numId w:val="12"/>
              </w:numPr>
              <w:tabs>
                <w:tab w:val="left" w:pos="446"/>
              </w:tabs>
              <w:autoSpaceDE/>
              <w:autoSpaceDN/>
              <w:adjustRightInd/>
              <w:spacing w:line="276" w:lineRule="auto"/>
              <w:ind w:left="446"/>
              <w:contextualSpacing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sz w:val="20"/>
                <w:szCs w:val="20"/>
                <w:lang w:val="es-PR"/>
              </w:rPr>
              <w:t>Demostrar cortesía y respeto en sus relaciones profesionales</w:t>
            </w:r>
          </w:p>
        </w:tc>
        <w:tc>
          <w:tcPr>
            <w:tcW w:w="1816" w:type="dxa"/>
            <w:shd w:val="clear" w:color="auto" w:fill="auto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865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Unidad II</w:t>
            </w:r>
          </w:p>
        </w:tc>
        <w:tc>
          <w:tcPr>
            <w:tcW w:w="2298" w:type="dxa"/>
            <w:shd w:val="clear" w:color="auto" w:fill="auto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61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Trabajo en equipo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61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y Presentación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61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grupal de modelos</w:t>
            </w:r>
          </w:p>
        </w:tc>
        <w:tc>
          <w:tcPr>
            <w:tcW w:w="2031" w:type="dxa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19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Guía para la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19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presentación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19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grupal</w:t>
            </w:r>
          </w:p>
        </w:tc>
      </w:tr>
      <w:tr w:rsidR="005A1E95" w:rsidRPr="0039467F" w:rsidTr="00D3324B">
        <w:tc>
          <w:tcPr>
            <w:tcW w:w="9230" w:type="dxa"/>
            <w:gridSpan w:val="4"/>
            <w:shd w:val="clear" w:color="auto" w:fill="D9D9D9"/>
          </w:tcPr>
          <w:p w:rsidR="005A1E95" w:rsidRPr="009216FD" w:rsidRDefault="005A1E95" w:rsidP="00B207EA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/>
                <w:sz w:val="20"/>
                <w:szCs w:val="20"/>
                <w:lang w:val="es-PR"/>
              </w:rPr>
              <w:t>Competencia 2.1.2-</w:t>
            </w:r>
            <w:r w:rsidRPr="009216FD">
              <w:rPr>
                <w:rFonts w:ascii="Arial" w:hAnsi="Arial" w:cs="Arial"/>
                <w:sz w:val="20"/>
                <w:szCs w:val="20"/>
                <w:lang w:val="es-PR"/>
              </w:rPr>
              <w:t xml:space="preserve"> </w:t>
            </w:r>
            <w:r w:rsidRPr="009216FD">
              <w:rPr>
                <w:rFonts w:ascii="Arial" w:hAnsi="Arial" w:cs="Arial"/>
                <w:b/>
                <w:sz w:val="20"/>
                <w:szCs w:val="20"/>
                <w:lang w:val="es-PR"/>
              </w:rPr>
              <w:t xml:space="preserve">Aplica los principios éticos que guían la práctica profesional: </w:t>
            </w:r>
            <w:r w:rsidRPr="009216FD">
              <w:rPr>
                <w:rFonts w:ascii="Arial" w:hAnsi="Arial" w:cs="Arial"/>
                <w:sz w:val="20"/>
                <w:szCs w:val="20"/>
                <w:lang w:val="es-PR"/>
              </w:rPr>
              <w:t>Los trabajadores sociales tienen la obligación de conducirse éticamente y de involucrarse en la toma de decisiones éticas. Estos son conocedores de la base valorativa de la profesión, sus estándares éticos y leyes relevantes.</w:t>
            </w:r>
          </w:p>
        </w:tc>
      </w:tr>
      <w:tr w:rsidR="005A1E95" w:rsidRPr="009216FD" w:rsidTr="00D3324B">
        <w:tc>
          <w:tcPr>
            <w:tcW w:w="3085" w:type="dxa"/>
            <w:shd w:val="clear" w:color="auto" w:fill="auto"/>
            <w:vAlign w:val="center"/>
          </w:tcPr>
          <w:p w:rsidR="005A1E95" w:rsidRPr="009216FD" w:rsidRDefault="005A1E95" w:rsidP="00B207EA">
            <w:pPr>
              <w:widowControl/>
              <w:tabs>
                <w:tab w:val="center" w:pos="1440"/>
              </w:tabs>
              <w:autoSpaceDE/>
              <w:autoSpaceDN/>
              <w:adjustRightInd/>
              <w:spacing w:line="276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/>
                <w:sz w:val="20"/>
                <w:szCs w:val="20"/>
                <w:lang w:val="es-PR"/>
              </w:rPr>
              <w:t>Comportamientos</w:t>
            </w:r>
          </w:p>
          <w:p w:rsidR="005A1E95" w:rsidRPr="009216FD" w:rsidRDefault="005A1E95" w:rsidP="00B207EA">
            <w:pPr>
              <w:widowControl/>
              <w:tabs>
                <w:tab w:val="center" w:pos="1440"/>
              </w:tabs>
              <w:autoSpaceDE/>
              <w:autoSpaceDN/>
              <w:adjustRightInd/>
              <w:spacing w:line="276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/>
                <w:sz w:val="20"/>
                <w:szCs w:val="20"/>
                <w:lang w:val="es-PR"/>
              </w:rPr>
              <w:t>Profesionales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5A1E95" w:rsidRPr="009216FD" w:rsidRDefault="005A1E95" w:rsidP="00B207E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/>
              <w:autoSpaceDN/>
              <w:adjustRightInd/>
              <w:spacing w:line="276" w:lineRule="auto"/>
              <w:ind w:left="720" w:hanging="565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/>
                <w:sz w:val="20"/>
                <w:szCs w:val="20"/>
                <w:lang w:val="es-PR"/>
              </w:rPr>
              <w:t>Aplicación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5A1E95" w:rsidRPr="009216FD" w:rsidRDefault="005A1E95" w:rsidP="00B207E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/>
              <w:autoSpaceDN/>
              <w:adjustRightInd/>
              <w:spacing w:line="276" w:lineRule="auto"/>
              <w:ind w:left="769" w:hanging="540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/>
                <w:sz w:val="20"/>
                <w:szCs w:val="20"/>
                <w:lang w:val="es-PR"/>
              </w:rPr>
              <w:t xml:space="preserve">   Actividad</w:t>
            </w:r>
          </w:p>
        </w:tc>
        <w:tc>
          <w:tcPr>
            <w:tcW w:w="2031" w:type="dxa"/>
            <w:vAlign w:val="center"/>
          </w:tcPr>
          <w:p w:rsidR="005A1E95" w:rsidRPr="009216FD" w:rsidRDefault="005A1E95" w:rsidP="00B207E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/>
              <w:autoSpaceDN/>
              <w:adjustRightInd/>
              <w:spacing w:line="276" w:lineRule="auto"/>
              <w:ind w:left="991" w:hanging="108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/>
                <w:sz w:val="20"/>
                <w:szCs w:val="20"/>
                <w:lang w:val="es-PR"/>
              </w:rPr>
              <w:t>Evidencia de</w:t>
            </w:r>
          </w:p>
          <w:p w:rsidR="005A1E95" w:rsidRPr="009216FD" w:rsidRDefault="005A1E95" w:rsidP="00B207E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/>
              <w:autoSpaceDN/>
              <w:adjustRightInd/>
              <w:spacing w:line="276" w:lineRule="auto"/>
              <w:ind w:left="991" w:hanging="108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/>
                <w:sz w:val="20"/>
                <w:szCs w:val="20"/>
                <w:lang w:val="es-PR"/>
              </w:rPr>
              <w:t>Avaluación</w:t>
            </w:r>
          </w:p>
        </w:tc>
      </w:tr>
      <w:tr w:rsidR="005A1E95" w:rsidRPr="009216FD" w:rsidTr="00D3324B">
        <w:tc>
          <w:tcPr>
            <w:tcW w:w="3085" w:type="dxa"/>
            <w:shd w:val="clear" w:color="auto" w:fill="auto"/>
          </w:tcPr>
          <w:p w:rsidR="005A1E95" w:rsidRPr="009216FD" w:rsidRDefault="005A1E95" w:rsidP="00B207EA">
            <w:pPr>
              <w:widowControl/>
              <w:numPr>
                <w:ilvl w:val="0"/>
                <w:numId w:val="13"/>
              </w:numPr>
              <w:tabs>
                <w:tab w:val="left" w:pos="446"/>
              </w:tabs>
              <w:autoSpaceDE/>
              <w:autoSpaceDN/>
              <w:adjustRightInd/>
              <w:spacing w:line="276" w:lineRule="auto"/>
              <w:ind w:left="446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sz w:val="20"/>
                <w:szCs w:val="20"/>
                <w:lang w:val="es-PR"/>
              </w:rPr>
              <w:t>Reconocer y manejar valores personales de forma tal que  permitan que los valores profesionales guíen su práctica (7)</w:t>
            </w:r>
          </w:p>
        </w:tc>
        <w:tc>
          <w:tcPr>
            <w:tcW w:w="1816" w:type="dxa"/>
            <w:shd w:val="clear" w:color="auto" w:fill="auto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955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Unidad II - B</w:t>
            </w:r>
          </w:p>
        </w:tc>
        <w:tc>
          <w:tcPr>
            <w:tcW w:w="2298" w:type="dxa"/>
            <w:shd w:val="clear" w:color="auto" w:fill="auto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971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Trabajo en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971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Equipo y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971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presentación de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971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los modelos</w:t>
            </w:r>
          </w:p>
        </w:tc>
        <w:tc>
          <w:tcPr>
            <w:tcW w:w="2031" w:type="dxa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19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Guía para la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19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presentación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19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grupal de los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19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modelos</w:t>
            </w:r>
          </w:p>
        </w:tc>
      </w:tr>
      <w:tr w:rsidR="005A1E95" w:rsidRPr="0039467F" w:rsidTr="00D3324B">
        <w:tc>
          <w:tcPr>
            <w:tcW w:w="3085" w:type="dxa"/>
            <w:shd w:val="clear" w:color="auto" w:fill="auto"/>
          </w:tcPr>
          <w:p w:rsidR="005A1E95" w:rsidRPr="009216FD" w:rsidRDefault="005A1E95" w:rsidP="00B207EA">
            <w:pPr>
              <w:widowControl/>
              <w:numPr>
                <w:ilvl w:val="0"/>
                <w:numId w:val="13"/>
              </w:numPr>
              <w:tabs>
                <w:tab w:val="left" w:pos="446"/>
              </w:tabs>
              <w:autoSpaceDE/>
              <w:autoSpaceDN/>
              <w:adjustRightInd/>
              <w:spacing w:line="276" w:lineRule="auto"/>
              <w:ind w:left="446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sz w:val="20"/>
                <w:szCs w:val="20"/>
                <w:lang w:val="es-PR"/>
              </w:rPr>
              <w:t>Tomar decisiones éticas aplicando  el Código de Ética del Colegio de Profesionales de Trabajo Social de Puerto Rico (CPTSPR) y de la “National Association of Social Work” (NASW) y los Principios del Trabajo Social (8)</w:t>
            </w:r>
          </w:p>
        </w:tc>
        <w:tc>
          <w:tcPr>
            <w:tcW w:w="1816" w:type="dxa"/>
            <w:shd w:val="clear" w:color="auto" w:fill="auto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865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Unidad III</w:t>
            </w:r>
          </w:p>
        </w:tc>
        <w:tc>
          <w:tcPr>
            <w:tcW w:w="2298" w:type="dxa"/>
            <w:shd w:val="clear" w:color="auto" w:fill="auto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61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Elaboración del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61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proceso de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61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práctica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61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profesional en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61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comunidad</w:t>
            </w:r>
          </w:p>
        </w:tc>
        <w:tc>
          <w:tcPr>
            <w:tcW w:w="2031" w:type="dxa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109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Guía para la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109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presentación de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109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Plan de Acción</w:t>
            </w:r>
          </w:p>
        </w:tc>
      </w:tr>
      <w:tr w:rsidR="005A1E95" w:rsidRPr="0039467F" w:rsidTr="00D3324B">
        <w:trPr>
          <w:trHeight w:val="863"/>
        </w:trPr>
        <w:tc>
          <w:tcPr>
            <w:tcW w:w="3085" w:type="dxa"/>
            <w:shd w:val="clear" w:color="auto" w:fill="auto"/>
          </w:tcPr>
          <w:p w:rsidR="005A1E95" w:rsidRPr="009216FD" w:rsidRDefault="005A1E95" w:rsidP="00B207EA">
            <w:pPr>
              <w:widowControl/>
              <w:numPr>
                <w:ilvl w:val="0"/>
                <w:numId w:val="13"/>
              </w:numPr>
              <w:tabs>
                <w:tab w:val="left" w:pos="446"/>
              </w:tabs>
              <w:autoSpaceDE/>
              <w:autoSpaceDN/>
              <w:adjustRightInd/>
              <w:spacing w:line="276" w:lineRule="auto"/>
              <w:ind w:left="446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sz w:val="20"/>
                <w:szCs w:val="20"/>
                <w:lang w:val="es-PR"/>
              </w:rPr>
              <w:t>Tolerar ambigüedad al resolver conflictos éticos (9)</w:t>
            </w:r>
          </w:p>
        </w:tc>
        <w:tc>
          <w:tcPr>
            <w:tcW w:w="1816" w:type="dxa"/>
            <w:shd w:val="clear" w:color="auto" w:fill="auto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865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Unidad III</w:t>
            </w:r>
          </w:p>
        </w:tc>
        <w:tc>
          <w:tcPr>
            <w:tcW w:w="2298" w:type="dxa"/>
            <w:shd w:val="clear" w:color="auto" w:fill="auto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61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Elaboración del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61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proceso de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61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práctica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61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profesional en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61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comunidad</w:t>
            </w:r>
          </w:p>
        </w:tc>
        <w:tc>
          <w:tcPr>
            <w:tcW w:w="2031" w:type="dxa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109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Guía para la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109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presentación de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109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Plan de Acción</w:t>
            </w:r>
          </w:p>
        </w:tc>
      </w:tr>
      <w:tr w:rsidR="005A1E95" w:rsidRPr="0039467F" w:rsidTr="00D3324B">
        <w:tc>
          <w:tcPr>
            <w:tcW w:w="3085" w:type="dxa"/>
            <w:shd w:val="clear" w:color="auto" w:fill="auto"/>
          </w:tcPr>
          <w:p w:rsidR="005A1E95" w:rsidRPr="009216FD" w:rsidRDefault="005A1E95" w:rsidP="00B207EA">
            <w:pPr>
              <w:widowControl/>
              <w:numPr>
                <w:ilvl w:val="0"/>
                <w:numId w:val="13"/>
              </w:numPr>
              <w:tabs>
                <w:tab w:val="left" w:pos="446"/>
              </w:tabs>
              <w:autoSpaceDE/>
              <w:autoSpaceDN/>
              <w:adjustRightInd/>
              <w:spacing w:line="276" w:lineRule="auto"/>
              <w:ind w:left="446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sz w:val="20"/>
                <w:szCs w:val="20"/>
                <w:lang w:val="es-PR"/>
              </w:rPr>
              <w:t>Aplicar estrategias de razonamiento ético para la toma de decisiones basadas en principios (10)</w:t>
            </w:r>
          </w:p>
        </w:tc>
        <w:tc>
          <w:tcPr>
            <w:tcW w:w="1816" w:type="dxa"/>
            <w:shd w:val="clear" w:color="auto" w:fill="auto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865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Unidad III</w:t>
            </w:r>
          </w:p>
        </w:tc>
        <w:tc>
          <w:tcPr>
            <w:tcW w:w="2298" w:type="dxa"/>
            <w:shd w:val="clear" w:color="auto" w:fill="auto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61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Elaboración del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61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proceso de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61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práctica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61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profesional en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61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comunidad</w:t>
            </w:r>
          </w:p>
        </w:tc>
        <w:tc>
          <w:tcPr>
            <w:tcW w:w="2031" w:type="dxa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109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Guía para la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109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presentación de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109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Plan de Acción</w:t>
            </w:r>
          </w:p>
        </w:tc>
      </w:tr>
      <w:tr w:rsidR="005A1E95" w:rsidRPr="0039467F" w:rsidTr="00D3324B">
        <w:tc>
          <w:tcPr>
            <w:tcW w:w="9230" w:type="dxa"/>
            <w:gridSpan w:val="4"/>
            <w:shd w:val="clear" w:color="auto" w:fill="D9D9D9"/>
          </w:tcPr>
          <w:p w:rsidR="005A1E95" w:rsidRPr="009216FD" w:rsidRDefault="005A1E95" w:rsidP="00B207EA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/>
                <w:sz w:val="20"/>
                <w:szCs w:val="20"/>
                <w:lang w:val="es-PR"/>
              </w:rPr>
              <w:t>Competencia 2.1.3-</w:t>
            </w:r>
            <w:r w:rsidRPr="009216FD">
              <w:rPr>
                <w:rFonts w:ascii="Arial" w:hAnsi="Arial" w:cs="Arial"/>
                <w:sz w:val="20"/>
                <w:szCs w:val="20"/>
                <w:lang w:val="es-PR"/>
              </w:rPr>
              <w:t xml:space="preserve"> </w:t>
            </w:r>
            <w:r w:rsidRPr="009216FD">
              <w:rPr>
                <w:rFonts w:ascii="Arial" w:hAnsi="Arial" w:cs="Arial"/>
                <w:b/>
                <w:sz w:val="20"/>
                <w:szCs w:val="20"/>
                <w:lang w:val="es-PR"/>
              </w:rPr>
              <w:t xml:space="preserve">Aplica el pensamiento crítico para informar y comunicar juicios profesionales: </w:t>
            </w:r>
            <w:r w:rsidRPr="009216FD">
              <w:rPr>
                <w:rFonts w:ascii="Arial" w:hAnsi="Arial" w:cs="Arial"/>
                <w:sz w:val="20"/>
                <w:szCs w:val="20"/>
                <w:lang w:val="es-PR"/>
              </w:rPr>
              <w:t>Los trabajadores sociales son conocedores de los principios de la lógica, búsqueda científica y del  discernimiento a través de la razón. Utilizan el pensamiento crítico ampliado por la creatividad y la curiosidad. El pensamiento crítico también requiere de la síntesis y la comunicación de información relevante.</w:t>
            </w:r>
          </w:p>
        </w:tc>
      </w:tr>
      <w:tr w:rsidR="005A1E95" w:rsidRPr="009216FD" w:rsidTr="00D3324B">
        <w:tc>
          <w:tcPr>
            <w:tcW w:w="3085" w:type="dxa"/>
            <w:shd w:val="clear" w:color="auto" w:fill="auto"/>
            <w:vAlign w:val="center"/>
          </w:tcPr>
          <w:p w:rsidR="005A1E95" w:rsidRPr="009216FD" w:rsidRDefault="005A1E95" w:rsidP="00B207EA">
            <w:pPr>
              <w:widowControl/>
              <w:tabs>
                <w:tab w:val="center" w:pos="1440"/>
              </w:tabs>
              <w:autoSpaceDE/>
              <w:autoSpaceDN/>
              <w:adjustRightInd/>
              <w:spacing w:line="276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/>
                <w:sz w:val="20"/>
                <w:szCs w:val="20"/>
                <w:lang w:val="es-PR"/>
              </w:rPr>
              <w:t>Comportamientos</w:t>
            </w:r>
          </w:p>
          <w:p w:rsidR="005A1E95" w:rsidRPr="009216FD" w:rsidRDefault="005A1E95" w:rsidP="00B207EA">
            <w:pPr>
              <w:widowControl/>
              <w:tabs>
                <w:tab w:val="center" w:pos="1440"/>
              </w:tabs>
              <w:autoSpaceDE/>
              <w:autoSpaceDN/>
              <w:adjustRightInd/>
              <w:spacing w:line="276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/>
                <w:sz w:val="20"/>
                <w:szCs w:val="20"/>
                <w:lang w:val="es-PR"/>
              </w:rPr>
              <w:t>Profesionales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5A1E95" w:rsidRPr="009216FD" w:rsidRDefault="005A1E95" w:rsidP="00B207E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/>
              <w:autoSpaceDN/>
              <w:adjustRightInd/>
              <w:spacing w:line="276" w:lineRule="auto"/>
              <w:ind w:left="720" w:hanging="565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/>
                <w:sz w:val="20"/>
                <w:szCs w:val="20"/>
                <w:lang w:val="es-PR"/>
              </w:rPr>
              <w:t>Aplicación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5A1E95" w:rsidRPr="009216FD" w:rsidRDefault="005A1E95" w:rsidP="00B207E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/>
              <w:autoSpaceDN/>
              <w:adjustRightInd/>
              <w:spacing w:line="276" w:lineRule="auto"/>
              <w:ind w:left="769" w:hanging="540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/>
                <w:sz w:val="20"/>
                <w:szCs w:val="20"/>
                <w:lang w:val="es-PR"/>
              </w:rPr>
              <w:t xml:space="preserve">   Actividad</w:t>
            </w:r>
          </w:p>
        </w:tc>
        <w:tc>
          <w:tcPr>
            <w:tcW w:w="2031" w:type="dxa"/>
            <w:vAlign w:val="center"/>
          </w:tcPr>
          <w:p w:rsidR="005A1E95" w:rsidRPr="009216FD" w:rsidRDefault="005A1E95" w:rsidP="00B207E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/>
              <w:autoSpaceDN/>
              <w:adjustRightInd/>
              <w:spacing w:line="276" w:lineRule="auto"/>
              <w:ind w:left="991" w:hanging="108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/>
                <w:sz w:val="20"/>
                <w:szCs w:val="20"/>
                <w:lang w:val="es-PR"/>
              </w:rPr>
              <w:t>Evidencia de</w:t>
            </w:r>
          </w:p>
          <w:p w:rsidR="005A1E95" w:rsidRPr="009216FD" w:rsidRDefault="005A1E95" w:rsidP="00B207E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/>
              <w:autoSpaceDN/>
              <w:adjustRightInd/>
              <w:spacing w:line="276" w:lineRule="auto"/>
              <w:ind w:left="991" w:hanging="108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/>
                <w:sz w:val="20"/>
                <w:szCs w:val="20"/>
                <w:lang w:val="es-PR"/>
              </w:rPr>
              <w:t>Avaluación</w:t>
            </w:r>
          </w:p>
        </w:tc>
      </w:tr>
      <w:tr w:rsidR="005A1E95" w:rsidRPr="009216FD" w:rsidTr="00D3324B">
        <w:tc>
          <w:tcPr>
            <w:tcW w:w="3085" w:type="dxa"/>
            <w:shd w:val="clear" w:color="auto" w:fill="auto"/>
          </w:tcPr>
          <w:p w:rsidR="005A1E95" w:rsidRPr="009216FD" w:rsidRDefault="005A1E95" w:rsidP="00B207EA">
            <w:pPr>
              <w:widowControl/>
              <w:numPr>
                <w:ilvl w:val="0"/>
                <w:numId w:val="14"/>
              </w:numPr>
              <w:tabs>
                <w:tab w:val="left" w:pos="446"/>
              </w:tabs>
              <w:autoSpaceDE/>
              <w:autoSpaceDN/>
              <w:adjustRightInd/>
              <w:spacing w:line="276" w:lineRule="auto"/>
              <w:ind w:left="446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sz w:val="20"/>
                <w:szCs w:val="20"/>
                <w:lang w:val="es-PR"/>
              </w:rPr>
              <w:t>Distinguir, avaluar e integrar  múltiples fuentes de conocimientos,     incluyendo el conocimiento basado en la evidencia y la sabiduría de la práctica (11)</w:t>
            </w:r>
          </w:p>
        </w:tc>
        <w:tc>
          <w:tcPr>
            <w:tcW w:w="1816" w:type="dxa"/>
            <w:shd w:val="clear" w:color="auto" w:fill="auto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865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Unidad II</w:t>
            </w:r>
          </w:p>
        </w:tc>
        <w:tc>
          <w:tcPr>
            <w:tcW w:w="2298" w:type="dxa"/>
            <w:shd w:val="clear" w:color="auto" w:fill="auto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Presentación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Grupal de modelos</w:t>
            </w:r>
          </w:p>
        </w:tc>
        <w:tc>
          <w:tcPr>
            <w:tcW w:w="2031" w:type="dxa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19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Guía para el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19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trabajo</w:t>
            </w:r>
          </w:p>
        </w:tc>
      </w:tr>
      <w:tr w:rsidR="005A1E95" w:rsidRPr="009216FD" w:rsidTr="00D3324B">
        <w:tc>
          <w:tcPr>
            <w:tcW w:w="3085" w:type="dxa"/>
            <w:shd w:val="clear" w:color="auto" w:fill="auto"/>
          </w:tcPr>
          <w:p w:rsidR="005A1E95" w:rsidRPr="009216FD" w:rsidRDefault="005A1E95" w:rsidP="00B207EA">
            <w:pPr>
              <w:widowControl/>
              <w:numPr>
                <w:ilvl w:val="0"/>
                <w:numId w:val="14"/>
              </w:numPr>
              <w:tabs>
                <w:tab w:val="left" w:pos="446"/>
              </w:tabs>
              <w:autoSpaceDE/>
              <w:autoSpaceDN/>
              <w:adjustRightInd/>
              <w:spacing w:line="276" w:lineRule="auto"/>
              <w:ind w:left="446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sz w:val="20"/>
                <w:szCs w:val="20"/>
                <w:lang w:val="es-PR"/>
              </w:rPr>
              <w:t>Analizar modelos de ponderación, prevención, intervención y evaluación (12)</w:t>
            </w:r>
          </w:p>
        </w:tc>
        <w:tc>
          <w:tcPr>
            <w:tcW w:w="1816" w:type="dxa"/>
            <w:shd w:val="clear" w:color="auto" w:fill="auto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865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Unidad III</w:t>
            </w:r>
          </w:p>
        </w:tc>
        <w:tc>
          <w:tcPr>
            <w:tcW w:w="2298" w:type="dxa"/>
            <w:shd w:val="clear" w:color="auto" w:fill="auto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61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Elaboración del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61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proceso de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61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práctica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61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profesional en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61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comunidad</w:t>
            </w:r>
          </w:p>
        </w:tc>
        <w:tc>
          <w:tcPr>
            <w:tcW w:w="2031" w:type="dxa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80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Guía para el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80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trabajo</w:t>
            </w:r>
          </w:p>
        </w:tc>
      </w:tr>
      <w:tr w:rsidR="005A1E95" w:rsidRPr="0039467F" w:rsidTr="00D3324B">
        <w:tc>
          <w:tcPr>
            <w:tcW w:w="3085" w:type="dxa"/>
            <w:shd w:val="clear" w:color="auto" w:fill="auto"/>
          </w:tcPr>
          <w:p w:rsidR="005A1E95" w:rsidRPr="009216FD" w:rsidRDefault="005A1E95" w:rsidP="00B207EA">
            <w:pPr>
              <w:widowControl/>
              <w:numPr>
                <w:ilvl w:val="0"/>
                <w:numId w:val="14"/>
              </w:numPr>
              <w:tabs>
                <w:tab w:val="left" w:pos="446"/>
              </w:tabs>
              <w:autoSpaceDE/>
              <w:autoSpaceDN/>
              <w:adjustRightInd/>
              <w:spacing w:line="276" w:lineRule="auto"/>
              <w:ind w:left="446"/>
              <w:contextualSpacing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sz w:val="20"/>
                <w:szCs w:val="20"/>
                <w:lang w:val="es-PR"/>
              </w:rPr>
              <w:t>Demostrar comunicación oral y escrita efectiva al trabajar con individuos, familias, grupos, comunidades, organizaciones y colegas (13)</w:t>
            </w:r>
          </w:p>
        </w:tc>
        <w:tc>
          <w:tcPr>
            <w:tcW w:w="1816" w:type="dxa"/>
            <w:shd w:val="clear" w:color="auto" w:fill="auto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45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Unidad II y IV</w:t>
            </w:r>
          </w:p>
        </w:tc>
        <w:tc>
          <w:tcPr>
            <w:tcW w:w="2298" w:type="dxa"/>
            <w:shd w:val="clear" w:color="auto" w:fill="auto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971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Presentación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9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grupal de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9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modelos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9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Visita de Campo</w:t>
            </w:r>
          </w:p>
        </w:tc>
        <w:tc>
          <w:tcPr>
            <w:tcW w:w="2031" w:type="dxa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929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Guía para el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929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trabajo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360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360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80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Reflexión de la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80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experiencia en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80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la visita de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80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campo </w:t>
            </w:r>
          </w:p>
        </w:tc>
      </w:tr>
      <w:tr w:rsidR="005A1E95" w:rsidRPr="009216FD" w:rsidTr="00D3324B">
        <w:tc>
          <w:tcPr>
            <w:tcW w:w="3085" w:type="dxa"/>
            <w:shd w:val="clear" w:color="auto" w:fill="auto"/>
          </w:tcPr>
          <w:p w:rsidR="005A1E95" w:rsidRPr="009216FD" w:rsidRDefault="005A1E95" w:rsidP="00B207EA">
            <w:pPr>
              <w:widowControl/>
              <w:numPr>
                <w:ilvl w:val="0"/>
                <w:numId w:val="14"/>
              </w:numPr>
              <w:tabs>
                <w:tab w:val="left" w:pos="446"/>
              </w:tabs>
              <w:autoSpaceDE/>
              <w:autoSpaceDN/>
              <w:adjustRightInd/>
              <w:spacing w:line="276" w:lineRule="auto"/>
              <w:ind w:left="446"/>
              <w:contextualSpacing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sz w:val="20"/>
                <w:szCs w:val="20"/>
                <w:lang w:val="es-PR"/>
              </w:rPr>
              <w:t>Integrar y transferir conocimientos y destrezas obtenidas en la sala de clase al contexto de práctica</w:t>
            </w:r>
          </w:p>
        </w:tc>
        <w:tc>
          <w:tcPr>
            <w:tcW w:w="1816" w:type="dxa"/>
            <w:shd w:val="clear" w:color="auto" w:fill="auto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955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Unidad IV</w:t>
            </w:r>
          </w:p>
        </w:tc>
        <w:tc>
          <w:tcPr>
            <w:tcW w:w="2298" w:type="dxa"/>
            <w:shd w:val="clear" w:color="auto" w:fill="auto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61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Visita de Campo</w:t>
            </w:r>
          </w:p>
        </w:tc>
        <w:tc>
          <w:tcPr>
            <w:tcW w:w="2031" w:type="dxa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80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Reflexión de la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80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experiencia en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80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la visita de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80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campo</w:t>
            </w:r>
          </w:p>
        </w:tc>
      </w:tr>
      <w:tr w:rsidR="005A1E95" w:rsidRPr="0039467F" w:rsidTr="00D3324B">
        <w:tc>
          <w:tcPr>
            <w:tcW w:w="9230" w:type="dxa"/>
            <w:gridSpan w:val="4"/>
            <w:shd w:val="clear" w:color="auto" w:fill="D9D9D9"/>
          </w:tcPr>
          <w:p w:rsidR="005A1E95" w:rsidRPr="009216FD" w:rsidRDefault="005A1E95" w:rsidP="00B207EA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/>
                <w:sz w:val="20"/>
                <w:szCs w:val="20"/>
                <w:lang w:val="es-PR"/>
              </w:rPr>
              <w:t>Competencia 2.1.4-</w:t>
            </w:r>
            <w:r w:rsidRPr="009216FD">
              <w:rPr>
                <w:rFonts w:ascii="Arial" w:hAnsi="Arial" w:cs="Arial"/>
                <w:sz w:val="20"/>
                <w:szCs w:val="20"/>
                <w:lang w:val="es-PR"/>
              </w:rPr>
              <w:t xml:space="preserve"> </w:t>
            </w:r>
            <w:r w:rsidRPr="009216FD">
              <w:rPr>
                <w:rFonts w:ascii="Arial" w:hAnsi="Arial" w:cs="Arial"/>
                <w:b/>
                <w:sz w:val="20"/>
                <w:szCs w:val="20"/>
                <w:lang w:val="es-PR"/>
              </w:rPr>
              <w:t xml:space="preserve">Se compromete en atender la diversidad y las diferencias en la práctica: </w:t>
            </w:r>
            <w:r w:rsidRPr="009216FD">
              <w:rPr>
                <w:rFonts w:ascii="Arial" w:hAnsi="Arial" w:cs="Arial"/>
                <w:sz w:val="20"/>
                <w:szCs w:val="20"/>
                <w:lang w:val="es-PR"/>
              </w:rPr>
              <w:t>Los trabajadores sociales entienden cómo la diversidad caracteriza y da forma a la experiencia humana y es crítica para la formación de la identidad. Las dimensiones de la diversidad se entienden como la interseccionalidad de múltiples factores como la edad, clase, color, cultura, discapacidad, etnia, género, identidad y expresión de género, estatus migratorio, la ideología política, la raza, la religión, el sexo y la orientación sexual. Los trabajadores sociales reconocen que como consecuencia de la diversidad y desigualdad, las personas en su proceso de vida pueden experimentar exclusión, opresión, marginación, discriminación y pobreza, así como privilegios, poder y éxito.</w:t>
            </w:r>
          </w:p>
        </w:tc>
      </w:tr>
      <w:tr w:rsidR="005A1E95" w:rsidRPr="009216FD" w:rsidTr="00D3324B">
        <w:tc>
          <w:tcPr>
            <w:tcW w:w="3085" w:type="dxa"/>
            <w:shd w:val="clear" w:color="auto" w:fill="auto"/>
            <w:vAlign w:val="center"/>
          </w:tcPr>
          <w:p w:rsidR="005A1E95" w:rsidRPr="009216FD" w:rsidRDefault="005A1E95" w:rsidP="00B207EA">
            <w:pPr>
              <w:widowControl/>
              <w:tabs>
                <w:tab w:val="center" w:pos="1440"/>
              </w:tabs>
              <w:autoSpaceDE/>
              <w:autoSpaceDN/>
              <w:adjustRightInd/>
              <w:spacing w:line="276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/>
                <w:sz w:val="20"/>
                <w:szCs w:val="20"/>
                <w:lang w:val="es-PR"/>
              </w:rPr>
              <w:t>Comportamientos</w:t>
            </w:r>
          </w:p>
          <w:p w:rsidR="005A1E95" w:rsidRPr="009216FD" w:rsidRDefault="005A1E95" w:rsidP="00B207EA">
            <w:pPr>
              <w:widowControl/>
              <w:tabs>
                <w:tab w:val="center" w:pos="1440"/>
              </w:tabs>
              <w:autoSpaceDE/>
              <w:autoSpaceDN/>
              <w:adjustRightInd/>
              <w:spacing w:line="276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/>
                <w:sz w:val="20"/>
                <w:szCs w:val="20"/>
                <w:lang w:val="es-PR"/>
              </w:rPr>
              <w:t>Profesionales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5A1E95" w:rsidRPr="009216FD" w:rsidRDefault="005A1E95" w:rsidP="00B207E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/>
              <w:autoSpaceDN/>
              <w:adjustRightInd/>
              <w:spacing w:line="276" w:lineRule="auto"/>
              <w:ind w:left="720" w:hanging="565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/>
                <w:sz w:val="20"/>
                <w:szCs w:val="20"/>
                <w:lang w:val="es-PR"/>
              </w:rPr>
              <w:t>Aplicación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5A1E95" w:rsidRPr="009216FD" w:rsidRDefault="005A1E95" w:rsidP="00B207E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/>
              <w:autoSpaceDN/>
              <w:adjustRightInd/>
              <w:spacing w:line="276" w:lineRule="auto"/>
              <w:ind w:left="769" w:hanging="540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/>
                <w:sz w:val="20"/>
                <w:szCs w:val="20"/>
                <w:lang w:val="es-PR"/>
              </w:rPr>
              <w:t xml:space="preserve">   Actividad</w:t>
            </w:r>
          </w:p>
        </w:tc>
        <w:tc>
          <w:tcPr>
            <w:tcW w:w="2031" w:type="dxa"/>
            <w:vAlign w:val="center"/>
          </w:tcPr>
          <w:p w:rsidR="005A1E95" w:rsidRPr="009216FD" w:rsidRDefault="005A1E95" w:rsidP="00B207E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/>
              <w:autoSpaceDN/>
              <w:adjustRightInd/>
              <w:spacing w:line="276" w:lineRule="auto"/>
              <w:ind w:left="991" w:hanging="108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/>
                <w:sz w:val="20"/>
                <w:szCs w:val="20"/>
                <w:lang w:val="es-PR"/>
              </w:rPr>
              <w:t>Evidencia de</w:t>
            </w:r>
          </w:p>
          <w:p w:rsidR="005A1E95" w:rsidRPr="009216FD" w:rsidRDefault="005A1E95" w:rsidP="00B207E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/>
              <w:autoSpaceDN/>
              <w:adjustRightInd/>
              <w:spacing w:line="276" w:lineRule="auto"/>
              <w:ind w:left="991" w:hanging="108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/>
                <w:sz w:val="20"/>
                <w:szCs w:val="20"/>
                <w:lang w:val="es-PR"/>
              </w:rPr>
              <w:t>Avaluación</w:t>
            </w:r>
          </w:p>
        </w:tc>
      </w:tr>
      <w:tr w:rsidR="005A1E95" w:rsidRPr="009216FD" w:rsidTr="00D3324B">
        <w:tc>
          <w:tcPr>
            <w:tcW w:w="3085" w:type="dxa"/>
            <w:shd w:val="clear" w:color="auto" w:fill="auto"/>
          </w:tcPr>
          <w:p w:rsidR="005A1E95" w:rsidRPr="009216FD" w:rsidRDefault="005A1E95" w:rsidP="00B207EA">
            <w:pPr>
              <w:widowControl/>
              <w:numPr>
                <w:ilvl w:val="0"/>
                <w:numId w:val="22"/>
              </w:numPr>
              <w:tabs>
                <w:tab w:val="left" w:pos="450"/>
              </w:tabs>
              <w:autoSpaceDE/>
              <w:autoSpaceDN/>
              <w:adjustRightInd/>
              <w:spacing w:line="276" w:lineRule="auto"/>
              <w:ind w:left="450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sz w:val="20"/>
                <w:szCs w:val="20"/>
                <w:lang w:val="es-PR"/>
              </w:rPr>
              <w:t>Reconocer el grado en que las estructuras y los valores de una cultura pueden excluir, oprimir, marginar y discriminar, crear o aumentar privilegios y poder (14)</w:t>
            </w:r>
          </w:p>
        </w:tc>
        <w:tc>
          <w:tcPr>
            <w:tcW w:w="1816" w:type="dxa"/>
            <w:shd w:val="clear" w:color="auto" w:fill="auto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665" w:hanging="360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Unidad II</w:t>
            </w:r>
          </w:p>
        </w:tc>
        <w:tc>
          <w:tcPr>
            <w:tcW w:w="2298" w:type="dxa"/>
            <w:shd w:val="clear" w:color="auto" w:fill="auto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9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Presentación grupal de modelos</w:t>
            </w:r>
          </w:p>
        </w:tc>
        <w:tc>
          <w:tcPr>
            <w:tcW w:w="2031" w:type="dxa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331" w:hanging="360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Guía para el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331" w:hanging="360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trabajo</w:t>
            </w:r>
          </w:p>
        </w:tc>
      </w:tr>
      <w:tr w:rsidR="005A1E95" w:rsidRPr="009216FD" w:rsidTr="00D3324B">
        <w:tc>
          <w:tcPr>
            <w:tcW w:w="3085" w:type="dxa"/>
            <w:shd w:val="clear" w:color="auto" w:fill="auto"/>
          </w:tcPr>
          <w:p w:rsidR="005A1E95" w:rsidRPr="009216FD" w:rsidRDefault="005A1E95" w:rsidP="00B207EA">
            <w:pPr>
              <w:widowControl/>
              <w:numPr>
                <w:ilvl w:val="0"/>
                <w:numId w:val="15"/>
              </w:numPr>
              <w:tabs>
                <w:tab w:val="left" w:pos="360"/>
              </w:tabs>
              <w:autoSpaceDE/>
              <w:autoSpaceDN/>
              <w:adjustRightInd/>
              <w:spacing w:line="276" w:lineRule="auto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sz w:val="20"/>
                <w:szCs w:val="20"/>
                <w:lang w:val="es-PR"/>
              </w:rPr>
              <w:t>Reconocer y comunicar su comprensión de la importancia de la diversidad y desigualdad en la conformación de experiencias de vida</w:t>
            </w:r>
          </w:p>
          <w:p w:rsidR="005A1E95" w:rsidRPr="009216FD" w:rsidRDefault="005A1E95" w:rsidP="00B207EA">
            <w:pPr>
              <w:widowControl/>
              <w:tabs>
                <w:tab w:val="left" w:pos="360"/>
              </w:tabs>
              <w:autoSpaceDE/>
              <w:autoSpaceDN/>
              <w:adjustRightInd/>
              <w:spacing w:line="276" w:lineRule="auto"/>
              <w:ind w:left="360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sz w:val="20"/>
                <w:szCs w:val="20"/>
                <w:lang w:val="es-PR"/>
              </w:rPr>
              <w:t>(16)</w:t>
            </w:r>
          </w:p>
        </w:tc>
        <w:tc>
          <w:tcPr>
            <w:tcW w:w="1816" w:type="dxa"/>
            <w:shd w:val="clear" w:color="auto" w:fill="auto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775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Unidad I</w:t>
            </w:r>
          </w:p>
        </w:tc>
        <w:tc>
          <w:tcPr>
            <w:tcW w:w="2298" w:type="dxa"/>
            <w:shd w:val="clear" w:color="auto" w:fill="auto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61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Reflexionar sobre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61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la comunidad en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61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que se vive</w:t>
            </w:r>
          </w:p>
        </w:tc>
        <w:tc>
          <w:tcPr>
            <w:tcW w:w="2031" w:type="dxa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80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Guía del informe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80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individual</w:t>
            </w:r>
          </w:p>
        </w:tc>
      </w:tr>
      <w:tr w:rsidR="005A1E95" w:rsidRPr="0039467F" w:rsidTr="00D3324B">
        <w:tc>
          <w:tcPr>
            <w:tcW w:w="3085" w:type="dxa"/>
            <w:shd w:val="clear" w:color="auto" w:fill="auto"/>
          </w:tcPr>
          <w:p w:rsidR="005A1E95" w:rsidRPr="009216FD" w:rsidRDefault="005A1E95" w:rsidP="00B207EA">
            <w:pPr>
              <w:widowControl/>
              <w:numPr>
                <w:ilvl w:val="0"/>
                <w:numId w:val="15"/>
              </w:numPr>
              <w:tabs>
                <w:tab w:val="left" w:pos="446"/>
              </w:tabs>
              <w:autoSpaceDE/>
              <w:autoSpaceDN/>
              <w:adjustRightInd/>
              <w:spacing w:line="276" w:lineRule="auto"/>
              <w:ind w:left="446"/>
              <w:contextualSpacing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sz w:val="20"/>
                <w:szCs w:val="20"/>
                <w:lang w:val="es-PR"/>
              </w:rPr>
              <w:t>Demostrar sensibilidad y respeto hacia poblaciones diversas incluyendo aquellas cuyos sistemas de valores y patrones culturales son diferentes a los suyos</w:t>
            </w:r>
          </w:p>
        </w:tc>
        <w:tc>
          <w:tcPr>
            <w:tcW w:w="1816" w:type="dxa"/>
            <w:shd w:val="clear" w:color="auto" w:fill="auto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865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Unidad IV</w:t>
            </w:r>
          </w:p>
        </w:tc>
        <w:tc>
          <w:tcPr>
            <w:tcW w:w="2298" w:type="dxa"/>
            <w:shd w:val="clear" w:color="auto" w:fill="auto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61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Visita de campo a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61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una organización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61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comunitaria</w:t>
            </w:r>
          </w:p>
        </w:tc>
        <w:tc>
          <w:tcPr>
            <w:tcW w:w="2031" w:type="dxa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109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Guía para la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109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reflexión sobre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109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visita de campo</w:t>
            </w:r>
          </w:p>
        </w:tc>
      </w:tr>
      <w:tr w:rsidR="005A1E95" w:rsidRPr="0039467F" w:rsidTr="00D3324B">
        <w:tc>
          <w:tcPr>
            <w:tcW w:w="9230" w:type="dxa"/>
            <w:gridSpan w:val="4"/>
            <w:shd w:val="clear" w:color="auto" w:fill="D9D9D9"/>
          </w:tcPr>
          <w:p w:rsidR="005A1E95" w:rsidRPr="009216FD" w:rsidRDefault="005A1E95" w:rsidP="00B207EA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/>
                <w:sz w:val="20"/>
                <w:szCs w:val="20"/>
                <w:lang w:val="es-PR"/>
              </w:rPr>
              <w:t xml:space="preserve">Competencia 2.1.5- Promueve los derechos humanos, justicia social y económica: </w:t>
            </w:r>
            <w:r w:rsidRPr="009216FD">
              <w:rPr>
                <w:rFonts w:ascii="Arial" w:hAnsi="Arial" w:cs="Arial"/>
                <w:sz w:val="20"/>
                <w:szCs w:val="20"/>
                <w:lang w:val="es-PR"/>
              </w:rPr>
              <w:t>Cada</w:t>
            </w:r>
            <w:r w:rsidRPr="009216FD">
              <w:rPr>
                <w:rFonts w:ascii="Arial" w:hAnsi="Arial" w:cs="Arial"/>
                <w:sz w:val="20"/>
                <w:szCs w:val="20"/>
                <w:shd w:val="clear" w:color="auto" w:fill="F2F2F2"/>
                <w:lang w:val="es-PR"/>
              </w:rPr>
              <w:t xml:space="preserve"> </w:t>
            </w:r>
            <w:r w:rsidRPr="009216FD">
              <w:rPr>
                <w:rFonts w:ascii="Arial" w:hAnsi="Arial" w:cs="Arial"/>
                <w:sz w:val="20"/>
                <w:szCs w:val="20"/>
                <w:lang w:val="es-PR"/>
              </w:rPr>
              <w:t>persona, independientemente de su posición en la sociedad, tiene derechos humanos básicos, tales como la libertad, seguridad, privacidad, nivel de vida adecuado, cuidado de salud y educación. Los trabajadores sociales reconocen las interconexiones globales de la opresión y son conocedores de las teorías de justicia y estrategias para promover los derechos humanos y civiles. El trabajo social incorpora prácticas de justicia social en las organizaciones, las instituciones y la sociedad para asegurar que los derechos humanos básicos se distribuyan de manera equitativa y sin prejuicios.</w:t>
            </w:r>
          </w:p>
        </w:tc>
      </w:tr>
      <w:tr w:rsidR="005A1E95" w:rsidRPr="009216FD" w:rsidTr="00D3324B">
        <w:tc>
          <w:tcPr>
            <w:tcW w:w="3085" w:type="dxa"/>
            <w:shd w:val="clear" w:color="auto" w:fill="auto"/>
            <w:vAlign w:val="center"/>
          </w:tcPr>
          <w:p w:rsidR="005A1E95" w:rsidRPr="009216FD" w:rsidRDefault="005A1E95" w:rsidP="00B207EA">
            <w:pPr>
              <w:widowControl/>
              <w:tabs>
                <w:tab w:val="center" w:pos="1440"/>
              </w:tabs>
              <w:autoSpaceDE/>
              <w:autoSpaceDN/>
              <w:adjustRightInd/>
              <w:spacing w:line="276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/>
                <w:sz w:val="20"/>
                <w:szCs w:val="20"/>
                <w:lang w:val="es-PR"/>
              </w:rPr>
              <w:t>Comportamientos</w:t>
            </w:r>
          </w:p>
          <w:p w:rsidR="005A1E95" w:rsidRPr="009216FD" w:rsidRDefault="005A1E95" w:rsidP="00B207EA">
            <w:pPr>
              <w:widowControl/>
              <w:tabs>
                <w:tab w:val="center" w:pos="1440"/>
              </w:tabs>
              <w:autoSpaceDE/>
              <w:autoSpaceDN/>
              <w:adjustRightInd/>
              <w:spacing w:line="276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/>
                <w:sz w:val="20"/>
                <w:szCs w:val="20"/>
                <w:lang w:val="es-PR"/>
              </w:rPr>
              <w:t>Profesionales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5A1E95" w:rsidRPr="009216FD" w:rsidRDefault="005A1E95" w:rsidP="00B207E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/>
              <w:autoSpaceDN/>
              <w:adjustRightInd/>
              <w:spacing w:line="276" w:lineRule="auto"/>
              <w:ind w:left="720" w:hanging="565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/>
                <w:sz w:val="20"/>
                <w:szCs w:val="20"/>
                <w:lang w:val="es-PR"/>
              </w:rPr>
              <w:t>Aplicación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5A1E95" w:rsidRPr="009216FD" w:rsidRDefault="005A1E95" w:rsidP="00B207E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/>
              <w:autoSpaceDN/>
              <w:adjustRightInd/>
              <w:spacing w:line="276" w:lineRule="auto"/>
              <w:ind w:left="769" w:hanging="540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/>
                <w:sz w:val="20"/>
                <w:szCs w:val="20"/>
                <w:lang w:val="es-PR"/>
              </w:rPr>
              <w:t xml:space="preserve">   Actividad</w:t>
            </w:r>
          </w:p>
        </w:tc>
        <w:tc>
          <w:tcPr>
            <w:tcW w:w="2031" w:type="dxa"/>
            <w:vAlign w:val="center"/>
          </w:tcPr>
          <w:p w:rsidR="005A1E95" w:rsidRPr="009216FD" w:rsidRDefault="005A1E95" w:rsidP="00B207E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/>
              <w:autoSpaceDN/>
              <w:adjustRightInd/>
              <w:spacing w:line="276" w:lineRule="auto"/>
              <w:ind w:left="991" w:hanging="108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/>
                <w:sz w:val="20"/>
                <w:szCs w:val="20"/>
                <w:lang w:val="es-PR"/>
              </w:rPr>
              <w:t>Evidencia de</w:t>
            </w:r>
          </w:p>
          <w:p w:rsidR="005A1E95" w:rsidRPr="009216FD" w:rsidRDefault="005A1E95" w:rsidP="00B207E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/>
              <w:autoSpaceDN/>
              <w:adjustRightInd/>
              <w:spacing w:line="276" w:lineRule="auto"/>
              <w:ind w:left="991" w:hanging="108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/>
                <w:sz w:val="20"/>
                <w:szCs w:val="20"/>
                <w:lang w:val="es-PR"/>
              </w:rPr>
              <w:t>Avaluación</w:t>
            </w:r>
          </w:p>
        </w:tc>
      </w:tr>
      <w:tr w:rsidR="005A1E95" w:rsidRPr="009216FD" w:rsidTr="00D3324B">
        <w:tc>
          <w:tcPr>
            <w:tcW w:w="3085" w:type="dxa"/>
            <w:shd w:val="clear" w:color="auto" w:fill="auto"/>
          </w:tcPr>
          <w:p w:rsidR="005A1E95" w:rsidRPr="009216FD" w:rsidRDefault="005A1E95" w:rsidP="00B207EA">
            <w:pPr>
              <w:widowControl/>
              <w:numPr>
                <w:ilvl w:val="0"/>
                <w:numId w:val="16"/>
              </w:numPr>
              <w:tabs>
                <w:tab w:val="left" w:pos="446"/>
              </w:tabs>
              <w:autoSpaceDE/>
              <w:autoSpaceDN/>
              <w:adjustRightInd/>
              <w:spacing w:line="276" w:lineRule="auto"/>
              <w:ind w:left="446"/>
              <w:contextualSpacing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sz w:val="20"/>
                <w:szCs w:val="20"/>
                <w:lang w:val="es-PR"/>
              </w:rPr>
              <w:t>Abogar por los derechos humanos y la justicia social y económica (19)</w:t>
            </w:r>
          </w:p>
        </w:tc>
        <w:tc>
          <w:tcPr>
            <w:tcW w:w="1816" w:type="dxa"/>
            <w:shd w:val="clear" w:color="auto" w:fill="auto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865"/>
              <w:jc w:val="both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Unidad IV</w:t>
            </w:r>
          </w:p>
        </w:tc>
        <w:tc>
          <w:tcPr>
            <w:tcW w:w="2298" w:type="dxa"/>
            <w:shd w:val="clear" w:color="auto" w:fill="auto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99"/>
              <w:jc w:val="both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Visita de Campo apoyando organización comunitaria</w:t>
            </w:r>
          </w:p>
        </w:tc>
        <w:tc>
          <w:tcPr>
            <w:tcW w:w="2031" w:type="dxa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331" w:hanging="360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Guía de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331" w:hanging="360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reflexión</w:t>
            </w:r>
          </w:p>
        </w:tc>
      </w:tr>
      <w:tr w:rsidR="005A1E95" w:rsidRPr="009216FD" w:rsidTr="00D3324B">
        <w:tc>
          <w:tcPr>
            <w:tcW w:w="3085" w:type="dxa"/>
            <w:shd w:val="clear" w:color="auto" w:fill="auto"/>
          </w:tcPr>
          <w:p w:rsidR="005A1E95" w:rsidRPr="009216FD" w:rsidRDefault="005A1E95" w:rsidP="00B207EA">
            <w:pPr>
              <w:widowControl/>
              <w:numPr>
                <w:ilvl w:val="0"/>
                <w:numId w:val="16"/>
              </w:numPr>
              <w:tabs>
                <w:tab w:val="left" w:pos="446"/>
              </w:tabs>
              <w:autoSpaceDE/>
              <w:autoSpaceDN/>
              <w:adjustRightInd/>
              <w:spacing w:line="276" w:lineRule="auto"/>
              <w:ind w:left="446"/>
              <w:contextualSpacing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sz w:val="20"/>
                <w:szCs w:val="20"/>
                <w:lang w:val="es-PR"/>
              </w:rPr>
              <w:t>Involucrarse en prácticas que promuevan la justicia social y económica (20)</w:t>
            </w:r>
          </w:p>
        </w:tc>
        <w:tc>
          <w:tcPr>
            <w:tcW w:w="1816" w:type="dxa"/>
            <w:shd w:val="clear" w:color="auto" w:fill="auto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485" w:hanging="360"/>
              <w:jc w:val="both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Unidad IV</w:t>
            </w:r>
          </w:p>
        </w:tc>
        <w:tc>
          <w:tcPr>
            <w:tcW w:w="2298" w:type="dxa"/>
            <w:shd w:val="clear" w:color="auto" w:fill="auto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99" w:hanging="90"/>
              <w:jc w:val="both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 Visita de Campo apoyando organización comunitaria</w:t>
            </w:r>
          </w:p>
        </w:tc>
        <w:tc>
          <w:tcPr>
            <w:tcW w:w="2031" w:type="dxa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331" w:hanging="360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Guía de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reflexión</w:t>
            </w:r>
          </w:p>
        </w:tc>
      </w:tr>
      <w:tr w:rsidR="005A1E95" w:rsidRPr="0039467F" w:rsidTr="00D3324B">
        <w:tc>
          <w:tcPr>
            <w:tcW w:w="9230" w:type="dxa"/>
            <w:gridSpan w:val="4"/>
            <w:shd w:val="clear" w:color="auto" w:fill="D9D9D9"/>
          </w:tcPr>
          <w:p w:rsidR="005A1E95" w:rsidRPr="009216FD" w:rsidRDefault="005A1E95" w:rsidP="00B207E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/>
                <w:sz w:val="20"/>
                <w:szCs w:val="20"/>
                <w:lang w:val="es-PR"/>
              </w:rPr>
              <w:t>Competencia 2.1.7</w:t>
            </w:r>
            <w:r w:rsidRPr="009216FD">
              <w:rPr>
                <w:rFonts w:ascii="Arial" w:hAnsi="Arial" w:cs="Arial"/>
                <w:sz w:val="20"/>
                <w:szCs w:val="20"/>
                <w:lang w:val="es-PR"/>
              </w:rPr>
              <w:t xml:space="preserve"> </w:t>
            </w:r>
            <w:r w:rsidRPr="009216FD">
              <w:rPr>
                <w:rFonts w:ascii="Arial" w:hAnsi="Arial" w:cs="Arial"/>
                <w:b/>
                <w:sz w:val="20"/>
                <w:szCs w:val="20"/>
                <w:lang w:val="es-PR"/>
              </w:rPr>
              <w:t xml:space="preserve">Aplica los conocimientos de la conducta humana y el medio ambiente social: </w:t>
            </w:r>
            <w:r w:rsidRPr="009216FD">
              <w:rPr>
                <w:rFonts w:ascii="Arial" w:hAnsi="Arial" w:cs="Arial"/>
                <w:sz w:val="20"/>
                <w:szCs w:val="20"/>
                <w:lang w:val="es-PR"/>
              </w:rPr>
              <w:t>Los trabajadores sociales son conocedores de la conducta humana a través del ciclo de vida; el alcance de los sistemas sociales en los que viven las personas, y las formas en que los sistemas sociales promueven o limitan a las personas en mantener o alcanzar la salud y el bienestar. Los trabajadores sociales aplican teorías y conocimientos de las artes liberales para comprender el desarrollo biológico, psicológico, social, cultural, espiritual y ambiental.</w:t>
            </w:r>
          </w:p>
        </w:tc>
      </w:tr>
      <w:tr w:rsidR="005A1E95" w:rsidRPr="009216FD" w:rsidTr="00D3324B">
        <w:tc>
          <w:tcPr>
            <w:tcW w:w="3085" w:type="dxa"/>
            <w:shd w:val="clear" w:color="auto" w:fill="auto"/>
            <w:vAlign w:val="center"/>
          </w:tcPr>
          <w:p w:rsidR="005A1E95" w:rsidRPr="009216FD" w:rsidRDefault="005A1E95" w:rsidP="00B207EA">
            <w:pPr>
              <w:widowControl/>
              <w:tabs>
                <w:tab w:val="center" w:pos="1440"/>
              </w:tabs>
              <w:autoSpaceDE/>
              <w:autoSpaceDN/>
              <w:adjustRightInd/>
              <w:spacing w:line="276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/>
                <w:sz w:val="20"/>
                <w:szCs w:val="20"/>
                <w:lang w:val="es-PR"/>
              </w:rPr>
              <w:t>Comportamientos</w:t>
            </w:r>
          </w:p>
          <w:p w:rsidR="005A1E95" w:rsidRPr="009216FD" w:rsidRDefault="005A1E95" w:rsidP="00B207EA">
            <w:pPr>
              <w:widowControl/>
              <w:tabs>
                <w:tab w:val="center" w:pos="1440"/>
              </w:tabs>
              <w:autoSpaceDE/>
              <w:autoSpaceDN/>
              <w:adjustRightInd/>
              <w:spacing w:line="276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/>
                <w:sz w:val="20"/>
                <w:szCs w:val="20"/>
                <w:lang w:val="es-PR"/>
              </w:rPr>
              <w:t>Profesionales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5A1E95" w:rsidRPr="009216FD" w:rsidRDefault="005A1E95" w:rsidP="00B207E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/>
              <w:autoSpaceDN/>
              <w:adjustRightInd/>
              <w:spacing w:line="276" w:lineRule="auto"/>
              <w:ind w:left="720" w:hanging="565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/>
                <w:sz w:val="20"/>
                <w:szCs w:val="20"/>
                <w:lang w:val="es-PR"/>
              </w:rPr>
              <w:t>Aplicación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5A1E95" w:rsidRPr="009216FD" w:rsidRDefault="005A1E95" w:rsidP="00B207E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/>
              <w:autoSpaceDN/>
              <w:adjustRightInd/>
              <w:spacing w:line="276" w:lineRule="auto"/>
              <w:ind w:left="769" w:hanging="540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/>
                <w:sz w:val="20"/>
                <w:szCs w:val="20"/>
                <w:lang w:val="es-PR"/>
              </w:rPr>
              <w:t xml:space="preserve">   Actividad</w:t>
            </w:r>
          </w:p>
        </w:tc>
        <w:tc>
          <w:tcPr>
            <w:tcW w:w="2031" w:type="dxa"/>
            <w:vAlign w:val="center"/>
          </w:tcPr>
          <w:p w:rsidR="005A1E95" w:rsidRPr="009216FD" w:rsidRDefault="005A1E95" w:rsidP="00B207E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/>
              <w:autoSpaceDN/>
              <w:adjustRightInd/>
              <w:spacing w:line="276" w:lineRule="auto"/>
              <w:ind w:left="991" w:hanging="108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/>
                <w:sz w:val="20"/>
                <w:szCs w:val="20"/>
                <w:lang w:val="es-PR"/>
              </w:rPr>
              <w:t>Evidencia de</w:t>
            </w:r>
          </w:p>
          <w:p w:rsidR="005A1E95" w:rsidRPr="009216FD" w:rsidRDefault="005A1E95" w:rsidP="00B207E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/>
              <w:autoSpaceDN/>
              <w:adjustRightInd/>
              <w:spacing w:line="276" w:lineRule="auto"/>
              <w:ind w:left="991" w:hanging="108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/>
                <w:sz w:val="20"/>
                <w:szCs w:val="20"/>
                <w:lang w:val="es-PR"/>
              </w:rPr>
              <w:t>Avaluación</w:t>
            </w:r>
          </w:p>
        </w:tc>
      </w:tr>
      <w:tr w:rsidR="005A1E95" w:rsidRPr="009216FD" w:rsidTr="00D3324B">
        <w:tc>
          <w:tcPr>
            <w:tcW w:w="3085" w:type="dxa"/>
            <w:shd w:val="clear" w:color="auto" w:fill="auto"/>
          </w:tcPr>
          <w:p w:rsidR="005A1E95" w:rsidRPr="009216FD" w:rsidRDefault="005A1E95" w:rsidP="00B207EA">
            <w:pPr>
              <w:widowControl/>
              <w:numPr>
                <w:ilvl w:val="0"/>
                <w:numId w:val="11"/>
              </w:numPr>
              <w:tabs>
                <w:tab w:val="left" w:pos="446"/>
              </w:tabs>
              <w:autoSpaceDE/>
              <w:autoSpaceDN/>
              <w:adjustRightInd/>
              <w:spacing w:line="276" w:lineRule="auto"/>
              <w:ind w:left="446"/>
              <w:contextualSpacing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sz w:val="20"/>
                <w:szCs w:val="20"/>
                <w:lang w:val="es-PR"/>
              </w:rPr>
              <w:t>Utilizar marcos conceptuales para guiar los procesos de ponderación, intervención y evaluación (23)</w:t>
            </w:r>
          </w:p>
        </w:tc>
        <w:tc>
          <w:tcPr>
            <w:tcW w:w="1816" w:type="dxa"/>
            <w:shd w:val="clear" w:color="auto" w:fill="auto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865"/>
              <w:jc w:val="both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Unidad II</w:t>
            </w:r>
          </w:p>
        </w:tc>
        <w:tc>
          <w:tcPr>
            <w:tcW w:w="2298" w:type="dxa"/>
            <w:shd w:val="clear" w:color="auto" w:fill="auto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971"/>
              <w:jc w:val="both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Presentación de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971"/>
              <w:jc w:val="both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Modelos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971"/>
              <w:jc w:val="both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comunitarios</w:t>
            </w:r>
          </w:p>
        </w:tc>
        <w:tc>
          <w:tcPr>
            <w:tcW w:w="2031" w:type="dxa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720" w:hanging="749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Guía para el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720" w:hanging="749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trabajo</w:t>
            </w:r>
          </w:p>
        </w:tc>
      </w:tr>
      <w:tr w:rsidR="005A1E95" w:rsidRPr="0039467F" w:rsidTr="00D3324B">
        <w:tc>
          <w:tcPr>
            <w:tcW w:w="9230" w:type="dxa"/>
            <w:gridSpan w:val="4"/>
            <w:shd w:val="clear" w:color="auto" w:fill="D9D9D9"/>
          </w:tcPr>
          <w:p w:rsidR="005A1E95" w:rsidRPr="009216FD" w:rsidRDefault="005A1E95" w:rsidP="00B207EA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/>
                <w:sz w:val="20"/>
                <w:szCs w:val="20"/>
                <w:lang w:val="es-PR"/>
              </w:rPr>
              <w:t>Competencia 2.1.9-</w:t>
            </w:r>
            <w:r w:rsidRPr="009216FD">
              <w:rPr>
                <w:rFonts w:ascii="Arial" w:hAnsi="Arial" w:cs="Arial"/>
                <w:sz w:val="20"/>
                <w:szCs w:val="20"/>
                <w:lang w:val="es-PR"/>
              </w:rPr>
              <w:t xml:space="preserve"> </w:t>
            </w:r>
            <w:r w:rsidRPr="009216FD">
              <w:rPr>
                <w:rFonts w:ascii="Arial" w:hAnsi="Arial" w:cs="Arial"/>
                <w:b/>
                <w:sz w:val="20"/>
                <w:szCs w:val="20"/>
                <w:lang w:val="es-PR"/>
              </w:rPr>
              <w:t xml:space="preserve">Responde a los contextos que moldean la práctica: </w:t>
            </w:r>
            <w:r w:rsidRPr="009216FD">
              <w:rPr>
                <w:rFonts w:ascii="Arial" w:hAnsi="Arial" w:cs="Arial"/>
                <w:sz w:val="20"/>
                <w:szCs w:val="20"/>
                <w:lang w:val="es-PR"/>
              </w:rPr>
              <w:t>Los trabajadores sociales están informados, son creativos y proactivos al responder a los cambios organizacionales, a contextos comunitarios y sociales en todos los niveles de la práctica. Los trabajadores sociales reconocen que el contexto de la práctica es dinámico y utilizan conocimientos y destrezas para responder de manera proactiva. El programa de trabajo social del UPRH forma profesionales que respondan a trabajar en el contexto político actual de Puerto Rico para atender la pobreza y las poblaciones a riesgo de exclusión, opresión, marginación y discriminación.</w:t>
            </w:r>
          </w:p>
        </w:tc>
      </w:tr>
      <w:tr w:rsidR="005A1E95" w:rsidRPr="009216FD" w:rsidTr="00D3324B">
        <w:tc>
          <w:tcPr>
            <w:tcW w:w="3085" w:type="dxa"/>
            <w:shd w:val="clear" w:color="auto" w:fill="auto"/>
            <w:vAlign w:val="center"/>
          </w:tcPr>
          <w:p w:rsidR="005A1E95" w:rsidRPr="009216FD" w:rsidRDefault="005A1E95" w:rsidP="00B207EA">
            <w:pPr>
              <w:widowControl/>
              <w:tabs>
                <w:tab w:val="center" w:pos="1440"/>
              </w:tabs>
              <w:autoSpaceDE/>
              <w:autoSpaceDN/>
              <w:adjustRightInd/>
              <w:spacing w:line="276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/>
                <w:sz w:val="20"/>
                <w:szCs w:val="20"/>
                <w:lang w:val="es-PR"/>
              </w:rPr>
              <w:t>Comportamientos</w:t>
            </w:r>
          </w:p>
          <w:p w:rsidR="005A1E95" w:rsidRPr="009216FD" w:rsidRDefault="005A1E95" w:rsidP="00B207EA">
            <w:pPr>
              <w:widowControl/>
              <w:tabs>
                <w:tab w:val="center" w:pos="1440"/>
              </w:tabs>
              <w:autoSpaceDE/>
              <w:autoSpaceDN/>
              <w:adjustRightInd/>
              <w:spacing w:line="276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/>
                <w:sz w:val="20"/>
                <w:szCs w:val="20"/>
                <w:lang w:val="es-PR"/>
              </w:rPr>
              <w:t>Profesionales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5A1E95" w:rsidRPr="009216FD" w:rsidRDefault="005A1E95" w:rsidP="00B207E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/>
              <w:autoSpaceDN/>
              <w:adjustRightInd/>
              <w:spacing w:line="276" w:lineRule="auto"/>
              <w:ind w:left="720" w:hanging="565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/>
                <w:sz w:val="20"/>
                <w:szCs w:val="20"/>
                <w:lang w:val="es-PR"/>
              </w:rPr>
              <w:t>Aplicación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5A1E95" w:rsidRPr="009216FD" w:rsidRDefault="005A1E95" w:rsidP="00B207E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/>
              <w:autoSpaceDN/>
              <w:adjustRightInd/>
              <w:spacing w:line="276" w:lineRule="auto"/>
              <w:ind w:left="769" w:hanging="540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/>
                <w:sz w:val="20"/>
                <w:szCs w:val="20"/>
                <w:lang w:val="es-PR"/>
              </w:rPr>
              <w:t xml:space="preserve">   Actividad</w:t>
            </w:r>
          </w:p>
        </w:tc>
        <w:tc>
          <w:tcPr>
            <w:tcW w:w="2031" w:type="dxa"/>
            <w:vAlign w:val="center"/>
          </w:tcPr>
          <w:p w:rsidR="005A1E95" w:rsidRPr="009216FD" w:rsidRDefault="005A1E95" w:rsidP="00B207E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/>
              <w:autoSpaceDN/>
              <w:adjustRightInd/>
              <w:spacing w:line="276" w:lineRule="auto"/>
              <w:ind w:left="991" w:hanging="108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/>
                <w:sz w:val="20"/>
                <w:szCs w:val="20"/>
                <w:lang w:val="es-PR"/>
              </w:rPr>
              <w:t>Evidencia de</w:t>
            </w:r>
          </w:p>
          <w:p w:rsidR="005A1E95" w:rsidRPr="009216FD" w:rsidRDefault="005A1E95" w:rsidP="00B207EA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/>
              <w:autoSpaceDN/>
              <w:adjustRightInd/>
              <w:spacing w:line="276" w:lineRule="auto"/>
              <w:ind w:left="991" w:hanging="1080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/>
                <w:sz w:val="20"/>
                <w:szCs w:val="20"/>
                <w:lang w:val="es-PR"/>
              </w:rPr>
              <w:t>Avaluación</w:t>
            </w:r>
          </w:p>
        </w:tc>
      </w:tr>
      <w:tr w:rsidR="005A1E95" w:rsidRPr="0039467F" w:rsidTr="00D3324B">
        <w:tc>
          <w:tcPr>
            <w:tcW w:w="3085" w:type="dxa"/>
            <w:shd w:val="clear" w:color="auto" w:fill="auto"/>
          </w:tcPr>
          <w:p w:rsidR="005A1E95" w:rsidRPr="009216FD" w:rsidRDefault="005A1E95" w:rsidP="00B207EA">
            <w:pPr>
              <w:widowControl/>
              <w:numPr>
                <w:ilvl w:val="0"/>
                <w:numId w:val="17"/>
              </w:numPr>
              <w:tabs>
                <w:tab w:val="left" w:pos="446"/>
              </w:tabs>
              <w:autoSpaceDE/>
              <w:autoSpaceDN/>
              <w:adjustRightInd/>
              <w:spacing w:line="276" w:lineRule="auto"/>
              <w:ind w:left="446"/>
              <w:contextualSpacing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sz w:val="20"/>
                <w:szCs w:val="20"/>
                <w:lang w:val="es-PR"/>
              </w:rPr>
              <w:t>Descubrir, evaluar, estar atentos a cambios locales y poblacionales, a avances científicos y tecnológicos y a las tendencias sociales emergentes en la prestación de servicios pertinentes de forma continua (27)</w:t>
            </w:r>
          </w:p>
        </w:tc>
        <w:tc>
          <w:tcPr>
            <w:tcW w:w="1816" w:type="dxa"/>
            <w:shd w:val="clear" w:color="auto" w:fill="auto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955"/>
              <w:jc w:val="both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Unidad III</w:t>
            </w:r>
          </w:p>
        </w:tc>
        <w:tc>
          <w:tcPr>
            <w:tcW w:w="2298" w:type="dxa"/>
            <w:shd w:val="clear" w:color="auto" w:fill="auto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80"/>
              <w:jc w:val="both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Elaboración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80"/>
              <w:jc w:val="both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de Plan de Acción</w:t>
            </w:r>
          </w:p>
        </w:tc>
        <w:tc>
          <w:tcPr>
            <w:tcW w:w="2031" w:type="dxa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80"/>
              <w:jc w:val="both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Guía para la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80"/>
              <w:jc w:val="both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elaboración de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80"/>
              <w:jc w:val="both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Plan de Acción</w:t>
            </w:r>
          </w:p>
        </w:tc>
      </w:tr>
      <w:tr w:rsidR="005A1E95" w:rsidRPr="0039467F" w:rsidTr="00D3324B">
        <w:tc>
          <w:tcPr>
            <w:tcW w:w="3085" w:type="dxa"/>
            <w:shd w:val="clear" w:color="auto" w:fill="auto"/>
          </w:tcPr>
          <w:p w:rsidR="005A1E95" w:rsidRPr="009216FD" w:rsidRDefault="005A1E95" w:rsidP="00B207EA">
            <w:pPr>
              <w:widowControl/>
              <w:numPr>
                <w:ilvl w:val="0"/>
                <w:numId w:val="17"/>
              </w:numPr>
              <w:tabs>
                <w:tab w:val="left" w:pos="446"/>
              </w:tabs>
              <w:autoSpaceDE/>
              <w:autoSpaceDN/>
              <w:adjustRightInd/>
              <w:spacing w:line="276" w:lineRule="auto"/>
              <w:ind w:left="446"/>
              <w:contextualSpacing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sz w:val="20"/>
                <w:szCs w:val="20"/>
                <w:lang w:val="es-PR"/>
              </w:rPr>
              <w:t>Identificar los programas y servicios sociales que prestan las agencias y otros recursos de la comunidad para beneficios del sistema participante</w:t>
            </w:r>
          </w:p>
        </w:tc>
        <w:tc>
          <w:tcPr>
            <w:tcW w:w="1816" w:type="dxa"/>
            <w:shd w:val="clear" w:color="auto" w:fill="auto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955"/>
              <w:jc w:val="both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Unidad III</w:t>
            </w:r>
          </w:p>
        </w:tc>
        <w:tc>
          <w:tcPr>
            <w:tcW w:w="2298" w:type="dxa"/>
            <w:shd w:val="clear" w:color="auto" w:fill="auto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80"/>
              <w:jc w:val="both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Elaboración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80"/>
              <w:jc w:val="both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de Plan de Acción</w:t>
            </w:r>
          </w:p>
        </w:tc>
        <w:tc>
          <w:tcPr>
            <w:tcW w:w="2031" w:type="dxa"/>
          </w:tcPr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80"/>
              <w:jc w:val="both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Guía para la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80"/>
              <w:jc w:val="both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 xml:space="preserve">elaboración de </w:t>
            </w:r>
          </w:p>
          <w:p w:rsidR="005A1E95" w:rsidRPr="009216FD" w:rsidRDefault="005A1E95" w:rsidP="00B207EA">
            <w:pPr>
              <w:widowControl/>
              <w:tabs>
                <w:tab w:val="left" w:pos="-1440"/>
              </w:tabs>
              <w:autoSpaceDE/>
              <w:autoSpaceDN/>
              <w:adjustRightInd/>
              <w:spacing w:line="276" w:lineRule="auto"/>
              <w:ind w:left="1080" w:hanging="1080"/>
              <w:jc w:val="both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Plan de Acción</w:t>
            </w:r>
          </w:p>
        </w:tc>
      </w:tr>
    </w:tbl>
    <w:p w:rsidR="00C42989" w:rsidRPr="009216FD" w:rsidRDefault="00C42989" w:rsidP="00B207EA">
      <w:pPr>
        <w:widowControl/>
        <w:tabs>
          <w:tab w:val="left" w:pos="-1440"/>
        </w:tabs>
        <w:spacing w:line="276" w:lineRule="auto"/>
        <w:jc w:val="both"/>
        <w:rPr>
          <w:rFonts w:ascii="Arial" w:hAnsi="Arial" w:cs="Arial"/>
          <w:b/>
          <w:bCs/>
          <w:lang w:val="es-PR"/>
        </w:rPr>
      </w:pPr>
    </w:p>
    <w:p w:rsidR="00AA2816" w:rsidRPr="009216FD" w:rsidRDefault="00AA2816" w:rsidP="00B207EA">
      <w:pPr>
        <w:widowControl/>
        <w:tabs>
          <w:tab w:val="left" w:pos="-1440"/>
        </w:tabs>
        <w:spacing w:line="276" w:lineRule="auto"/>
        <w:ind w:left="720" w:hanging="720"/>
        <w:jc w:val="both"/>
        <w:rPr>
          <w:rFonts w:ascii="Arial" w:hAnsi="Arial" w:cs="Arial"/>
          <w:b/>
          <w:bCs/>
          <w:sz w:val="22"/>
          <w:lang w:val="es-PR"/>
        </w:rPr>
      </w:pPr>
      <w:r w:rsidRPr="009216FD">
        <w:rPr>
          <w:rFonts w:ascii="Arial" w:hAnsi="Arial" w:cs="Arial"/>
          <w:b/>
          <w:bCs/>
          <w:sz w:val="22"/>
          <w:lang w:val="es-PR"/>
        </w:rPr>
        <w:t>VII. Competencias de Educación General de la UPRH</w:t>
      </w: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00"/>
        <w:gridCol w:w="2790"/>
        <w:gridCol w:w="1980"/>
      </w:tblGrid>
      <w:tr w:rsidR="005A1E95" w:rsidRPr="009216FD" w:rsidTr="009E46E9">
        <w:tc>
          <w:tcPr>
            <w:tcW w:w="2700" w:type="dxa"/>
            <w:shd w:val="clear" w:color="auto" w:fill="D9D9D9"/>
            <w:vAlign w:val="center"/>
          </w:tcPr>
          <w:p w:rsidR="009E46E9" w:rsidRPr="009216FD" w:rsidRDefault="009E46E9" w:rsidP="00B207EA">
            <w:pPr>
              <w:tabs>
                <w:tab w:val="center" w:pos="14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/>
                <w:sz w:val="20"/>
                <w:szCs w:val="20"/>
                <w:lang w:val="es-PR"/>
              </w:rPr>
              <w:t xml:space="preserve">Competencia 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9E46E9" w:rsidRPr="009216FD" w:rsidRDefault="009E46E9" w:rsidP="00B207EA">
            <w:pPr>
              <w:tabs>
                <w:tab w:val="center" w:pos="14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/>
                <w:sz w:val="20"/>
                <w:szCs w:val="20"/>
                <w:lang w:val="es-PR"/>
              </w:rPr>
              <w:t>Aplicación</w:t>
            </w:r>
          </w:p>
        </w:tc>
        <w:tc>
          <w:tcPr>
            <w:tcW w:w="2790" w:type="dxa"/>
            <w:shd w:val="clear" w:color="auto" w:fill="D9D9D9"/>
            <w:vAlign w:val="center"/>
          </w:tcPr>
          <w:p w:rsidR="009E46E9" w:rsidRPr="009216FD" w:rsidRDefault="009E46E9" w:rsidP="00B207EA">
            <w:pPr>
              <w:tabs>
                <w:tab w:val="center" w:pos="14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/>
                <w:sz w:val="20"/>
                <w:szCs w:val="20"/>
                <w:lang w:val="es-PR"/>
              </w:rPr>
              <w:t>Actividad</w:t>
            </w:r>
          </w:p>
        </w:tc>
        <w:tc>
          <w:tcPr>
            <w:tcW w:w="1980" w:type="dxa"/>
            <w:shd w:val="clear" w:color="auto" w:fill="D9D9D9"/>
          </w:tcPr>
          <w:p w:rsidR="009E46E9" w:rsidRPr="009216FD" w:rsidRDefault="009E46E9" w:rsidP="00B207EA">
            <w:pPr>
              <w:tabs>
                <w:tab w:val="center" w:pos="14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/>
                <w:sz w:val="20"/>
                <w:szCs w:val="20"/>
                <w:lang w:val="es-PR"/>
              </w:rPr>
              <w:t>Evidencia de Avaluación</w:t>
            </w:r>
          </w:p>
        </w:tc>
      </w:tr>
      <w:tr w:rsidR="005A1E95" w:rsidRPr="009216FD" w:rsidTr="009E46E9">
        <w:tc>
          <w:tcPr>
            <w:tcW w:w="2700" w:type="dxa"/>
            <w:shd w:val="clear" w:color="auto" w:fill="auto"/>
          </w:tcPr>
          <w:p w:rsidR="009E46E9" w:rsidRPr="009216FD" w:rsidRDefault="009E46E9" w:rsidP="00B207EA">
            <w:pPr>
              <w:pStyle w:val="ListParagraph"/>
              <w:tabs>
                <w:tab w:val="center" w:pos="0"/>
              </w:tabs>
              <w:spacing w:line="276" w:lineRule="auto"/>
              <w:ind w:left="0"/>
              <w:rPr>
                <w:rFonts w:ascii="Arial" w:hAnsi="Arial" w:cs="Arial"/>
              </w:rPr>
            </w:pPr>
            <w:r w:rsidRPr="009216FD">
              <w:rPr>
                <w:rFonts w:ascii="Arial" w:hAnsi="Arial" w:cs="Arial"/>
              </w:rPr>
              <w:t>1.Habilidad para la comunicación oral y escrita en español como lengua vernácula</w:t>
            </w:r>
          </w:p>
        </w:tc>
        <w:tc>
          <w:tcPr>
            <w:tcW w:w="1800" w:type="dxa"/>
            <w:shd w:val="clear" w:color="auto" w:fill="auto"/>
          </w:tcPr>
          <w:p w:rsidR="009E46E9" w:rsidRPr="009216FD" w:rsidRDefault="009E46E9" w:rsidP="00B207EA">
            <w:pPr>
              <w:widowControl/>
              <w:tabs>
                <w:tab w:val="left" w:pos="-1440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Unidad III</w:t>
            </w:r>
          </w:p>
        </w:tc>
        <w:tc>
          <w:tcPr>
            <w:tcW w:w="2790" w:type="dxa"/>
            <w:shd w:val="clear" w:color="auto" w:fill="auto"/>
          </w:tcPr>
          <w:p w:rsidR="009E46E9" w:rsidRPr="009216FD" w:rsidRDefault="009E46E9" w:rsidP="00B207EA">
            <w:pPr>
              <w:widowControl/>
              <w:tabs>
                <w:tab w:val="left" w:pos="-1440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Presentación oral</w:t>
            </w:r>
          </w:p>
        </w:tc>
        <w:tc>
          <w:tcPr>
            <w:tcW w:w="1980" w:type="dxa"/>
          </w:tcPr>
          <w:p w:rsidR="009E46E9" w:rsidRPr="009216FD" w:rsidRDefault="009E46E9" w:rsidP="00B207EA">
            <w:pPr>
              <w:widowControl/>
              <w:tabs>
                <w:tab w:val="left" w:pos="-1440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Guía para la presentación</w:t>
            </w:r>
          </w:p>
        </w:tc>
      </w:tr>
      <w:tr w:rsidR="00E52789" w:rsidRPr="009216FD" w:rsidTr="009E46E9">
        <w:tc>
          <w:tcPr>
            <w:tcW w:w="2700" w:type="dxa"/>
            <w:shd w:val="clear" w:color="auto" w:fill="auto"/>
          </w:tcPr>
          <w:p w:rsidR="00E52789" w:rsidRPr="009216FD" w:rsidRDefault="00E52789" w:rsidP="00B207EA">
            <w:pPr>
              <w:pStyle w:val="ListParagraph"/>
              <w:tabs>
                <w:tab w:val="center" w:pos="0"/>
              </w:tabs>
              <w:spacing w:line="276" w:lineRule="auto"/>
              <w:ind w:left="0"/>
              <w:rPr>
                <w:rFonts w:ascii="Arial" w:hAnsi="Arial" w:cs="Arial"/>
              </w:rPr>
            </w:pPr>
            <w:r w:rsidRPr="009216FD">
              <w:rPr>
                <w:rFonts w:ascii="Arial" w:hAnsi="Arial" w:cs="Arial"/>
              </w:rPr>
              <w:t>2. Habilidad para la comunicación oral y escrita en inglés  como segundo idioma</w:t>
            </w:r>
          </w:p>
        </w:tc>
        <w:tc>
          <w:tcPr>
            <w:tcW w:w="1800" w:type="dxa"/>
            <w:shd w:val="clear" w:color="auto" w:fill="auto"/>
          </w:tcPr>
          <w:p w:rsidR="00E52789" w:rsidRPr="009216FD" w:rsidRDefault="00E52789" w:rsidP="00B207EA">
            <w:pPr>
              <w:widowControl/>
              <w:tabs>
                <w:tab w:val="left" w:pos="-1440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Unidad III</w:t>
            </w:r>
          </w:p>
        </w:tc>
        <w:tc>
          <w:tcPr>
            <w:tcW w:w="2790" w:type="dxa"/>
            <w:shd w:val="clear" w:color="auto" w:fill="auto"/>
          </w:tcPr>
          <w:p w:rsidR="00E52789" w:rsidRPr="009216FD" w:rsidRDefault="00E52789" w:rsidP="00B207EA">
            <w:pPr>
              <w:widowControl/>
              <w:tabs>
                <w:tab w:val="left" w:pos="-1440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Presentación oral</w:t>
            </w:r>
          </w:p>
        </w:tc>
        <w:tc>
          <w:tcPr>
            <w:tcW w:w="1980" w:type="dxa"/>
          </w:tcPr>
          <w:p w:rsidR="00E52789" w:rsidRPr="009216FD" w:rsidRDefault="00E52789" w:rsidP="00B207EA">
            <w:pPr>
              <w:widowControl/>
              <w:tabs>
                <w:tab w:val="left" w:pos="-1440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Guía para la presentación</w:t>
            </w:r>
          </w:p>
        </w:tc>
      </w:tr>
      <w:tr w:rsidR="005A1E95" w:rsidRPr="009216FD" w:rsidTr="009E46E9">
        <w:tc>
          <w:tcPr>
            <w:tcW w:w="2700" w:type="dxa"/>
            <w:shd w:val="clear" w:color="auto" w:fill="auto"/>
          </w:tcPr>
          <w:p w:rsidR="009E46E9" w:rsidRPr="009216FD" w:rsidRDefault="009E46E9" w:rsidP="00B207E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sz w:val="20"/>
                <w:szCs w:val="20"/>
                <w:lang w:val="es-PR"/>
              </w:rPr>
              <w:t>4.Análisis crítico en la solución de problemas en la toma de decisiones</w:t>
            </w:r>
          </w:p>
        </w:tc>
        <w:tc>
          <w:tcPr>
            <w:tcW w:w="1800" w:type="dxa"/>
            <w:shd w:val="clear" w:color="auto" w:fill="auto"/>
          </w:tcPr>
          <w:p w:rsidR="009E46E9" w:rsidRPr="009216FD" w:rsidRDefault="009E46E9" w:rsidP="00B207EA">
            <w:pPr>
              <w:widowControl/>
              <w:tabs>
                <w:tab w:val="left" w:pos="-1440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Unidad II</w:t>
            </w:r>
          </w:p>
        </w:tc>
        <w:tc>
          <w:tcPr>
            <w:tcW w:w="2790" w:type="dxa"/>
            <w:shd w:val="clear" w:color="auto" w:fill="auto"/>
          </w:tcPr>
          <w:p w:rsidR="009E46E9" w:rsidRPr="009216FD" w:rsidRDefault="009E46E9" w:rsidP="00B207EA">
            <w:pPr>
              <w:widowControl/>
              <w:tabs>
                <w:tab w:val="left" w:pos="-1440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Trabajo en equipo</w:t>
            </w:r>
          </w:p>
        </w:tc>
        <w:tc>
          <w:tcPr>
            <w:tcW w:w="1980" w:type="dxa"/>
          </w:tcPr>
          <w:p w:rsidR="009E46E9" w:rsidRPr="009216FD" w:rsidRDefault="009E46E9" w:rsidP="00B207EA">
            <w:pPr>
              <w:widowControl/>
              <w:tabs>
                <w:tab w:val="left" w:pos="-1440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Guía para la presentación</w:t>
            </w:r>
          </w:p>
        </w:tc>
      </w:tr>
      <w:tr w:rsidR="005A1E95" w:rsidRPr="009216FD" w:rsidTr="009E46E9">
        <w:tc>
          <w:tcPr>
            <w:tcW w:w="2700" w:type="dxa"/>
            <w:shd w:val="clear" w:color="auto" w:fill="auto"/>
          </w:tcPr>
          <w:p w:rsidR="009E46E9" w:rsidRPr="009216FD" w:rsidRDefault="009E46E9" w:rsidP="00B207E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sz w:val="20"/>
                <w:szCs w:val="20"/>
                <w:lang w:val="es-PR"/>
              </w:rPr>
              <w:t>8.Capacidad para el trabajo en equipo</w:t>
            </w:r>
          </w:p>
        </w:tc>
        <w:tc>
          <w:tcPr>
            <w:tcW w:w="1800" w:type="dxa"/>
            <w:shd w:val="clear" w:color="auto" w:fill="auto"/>
          </w:tcPr>
          <w:p w:rsidR="009E46E9" w:rsidRPr="009216FD" w:rsidRDefault="009E46E9" w:rsidP="00B207EA">
            <w:pPr>
              <w:widowControl/>
              <w:tabs>
                <w:tab w:val="left" w:pos="-1440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Unidad IV</w:t>
            </w:r>
          </w:p>
        </w:tc>
        <w:tc>
          <w:tcPr>
            <w:tcW w:w="2790" w:type="dxa"/>
            <w:shd w:val="clear" w:color="auto" w:fill="auto"/>
          </w:tcPr>
          <w:p w:rsidR="009E46E9" w:rsidRPr="009216FD" w:rsidRDefault="009E46E9" w:rsidP="00B207EA">
            <w:pPr>
              <w:widowControl/>
              <w:tabs>
                <w:tab w:val="left" w:pos="-1440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Comité de Planificación de visita de campo</w:t>
            </w:r>
          </w:p>
        </w:tc>
        <w:tc>
          <w:tcPr>
            <w:tcW w:w="1980" w:type="dxa"/>
          </w:tcPr>
          <w:p w:rsidR="009E46E9" w:rsidRPr="009216FD" w:rsidRDefault="009E46E9" w:rsidP="00B207EA">
            <w:pPr>
              <w:widowControl/>
              <w:tabs>
                <w:tab w:val="left" w:pos="-1440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Guía para el comité</w:t>
            </w:r>
          </w:p>
        </w:tc>
      </w:tr>
      <w:tr w:rsidR="005A1E95" w:rsidRPr="009216FD" w:rsidTr="009E46E9">
        <w:tc>
          <w:tcPr>
            <w:tcW w:w="2700" w:type="dxa"/>
            <w:shd w:val="clear" w:color="auto" w:fill="auto"/>
          </w:tcPr>
          <w:p w:rsidR="009E46E9" w:rsidRPr="009216FD" w:rsidRDefault="009E46E9" w:rsidP="00B207E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sz w:val="20"/>
                <w:szCs w:val="20"/>
                <w:lang w:val="es-PR"/>
              </w:rPr>
              <w:t>9.Conducta ética</w:t>
            </w:r>
          </w:p>
        </w:tc>
        <w:tc>
          <w:tcPr>
            <w:tcW w:w="1800" w:type="dxa"/>
            <w:shd w:val="clear" w:color="auto" w:fill="auto"/>
          </w:tcPr>
          <w:p w:rsidR="009E46E9" w:rsidRPr="009216FD" w:rsidRDefault="009E46E9" w:rsidP="00B207EA">
            <w:pPr>
              <w:widowControl/>
              <w:tabs>
                <w:tab w:val="left" w:pos="-1440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Unidad IV</w:t>
            </w:r>
          </w:p>
        </w:tc>
        <w:tc>
          <w:tcPr>
            <w:tcW w:w="2790" w:type="dxa"/>
            <w:shd w:val="clear" w:color="auto" w:fill="auto"/>
          </w:tcPr>
          <w:p w:rsidR="009E46E9" w:rsidRPr="009216FD" w:rsidRDefault="009E46E9" w:rsidP="00B207EA">
            <w:pPr>
              <w:widowControl/>
              <w:tabs>
                <w:tab w:val="left" w:pos="-1440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Comité Planificación de visita de campo</w:t>
            </w:r>
          </w:p>
        </w:tc>
        <w:tc>
          <w:tcPr>
            <w:tcW w:w="1980" w:type="dxa"/>
          </w:tcPr>
          <w:p w:rsidR="009E46E9" w:rsidRPr="009216FD" w:rsidRDefault="009E46E9" w:rsidP="00B207EA">
            <w:pPr>
              <w:widowControl/>
              <w:tabs>
                <w:tab w:val="left" w:pos="-1440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Guía para el comité</w:t>
            </w:r>
          </w:p>
        </w:tc>
      </w:tr>
      <w:tr w:rsidR="005A1E95" w:rsidRPr="009216FD" w:rsidTr="009E46E9">
        <w:tc>
          <w:tcPr>
            <w:tcW w:w="2700" w:type="dxa"/>
            <w:shd w:val="clear" w:color="auto" w:fill="auto"/>
          </w:tcPr>
          <w:p w:rsidR="009E46E9" w:rsidRPr="009216FD" w:rsidRDefault="009E46E9" w:rsidP="00B207E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sz w:val="20"/>
                <w:szCs w:val="20"/>
                <w:lang w:val="es-PR"/>
              </w:rPr>
              <w:t>10.Respeto a la diversidad de la experiencia cultural humana</w:t>
            </w:r>
          </w:p>
        </w:tc>
        <w:tc>
          <w:tcPr>
            <w:tcW w:w="1800" w:type="dxa"/>
            <w:shd w:val="clear" w:color="auto" w:fill="auto"/>
          </w:tcPr>
          <w:p w:rsidR="009E46E9" w:rsidRPr="009216FD" w:rsidRDefault="009E46E9" w:rsidP="00B207EA">
            <w:pPr>
              <w:widowControl/>
              <w:tabs>
                <w:tab w:val="left" w:pos="-1440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Unidad IV</w:t>
            </w:r>
          </w:p>
        </w:tc>
        <w:tc>
          <w:tcPr>
            <w:tcW w:w="2790" w:type="dxa"/>
            <w:shd w:val="clear" w:color="auto" w:fill="auto"/>
          </w:tcPr>
          <w:p w:rsidR="009E46E9" w:rsidRPr="009216FD" w:rsidRDefault="009E46E9" w:rsidP="00B207EA">
            <w:pPr>
              <w:widowControl/>
              <w:tabs>
                <w:tab w:val="left" w:pos="-1440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Visita de Campo</w:t>
            </w:r>
          </w:p>
        </w:tc>
        <w:tc>
          <w:tcPr>
            <w:tcW w:w="1980" w:type="dxa"/>
          </w:tcPr>
          <w:p w:rsidR="009E46E9" w:rsidRPr="009216FD" w:rsidRDefault="009E46E9" w:rsidP="00B207EA">
            <w:pPr>
              <w:widowControl/>
              <w:tabs>
                <w:tab w:val="left" w:pos="-1440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Guía para la reflexión</w:t>
            </w:r>
          </w:p>
        </w:tc>
      </w:tr>
      <w:tr w:rsidR="005A1E95" w:rsidRPr="0039467F" w:rsidTr="009E46E9">
        <w:tc>
          <w:tcPr>
            <w:tcW w:w="2700" w:type="dxa"/>
            <w:shd w:val="clear" w:color="auto" w:fill="auto"/>
          </w:tcPr>
          <w:p w:rsidR="009E46E9" w:rsidRPr="009216FD" w:rsidRDefault="009E46E9" w:rsidP="00B207E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sz w:val="20"/>
                <w:szCs w:val="20"/>
                <w:lang w:val="es-PR"/>
              </w:rPr>
              <w:t xml:space="preserve">11.Responsabilidad y </w:t>
            </w:r>
            <w:r w:rsidR="00E52789" w:rsidRPr="009216FD">
              <w:rPr>
                <w:rFonts w:ascii="Arial" w:hAnsi="Arial" w:cs="Arial"/>
                <w:sz w:val="20"/>
                <w:szCs w:val="20"/>
                <w:lang w:val="es-PR"/>
              </w:rPr>
              <w:t>c</w:t>
            </w:r>
            <w:r w:rsidR="00D3324B" w:rsidRPr="009216FD">
              <w:rPr>
                <w:rFonts w:ascii="Arial" w:hAnsi="Arial" w:cs="Arial"/>
                <w:sz w:val="20"/>
                <w:szCs w:val="20"/>
                <w:lang w:val="es-PR"/>
              </w:rPr>
              <w:t>ompromis</w:t>
            </w:r>
            <w:r w:rsidR="00E52789" w:rsidRPr="009216FD">
              <w:rPr>
                <w:rFonts w:ascii="Arial" w:hAnsi="Arial" w:cs="Arial"/>
                <w:sz w:val="20"/>
                <w:szCs w:val="20"/>
                <w:lang w:val="es-PR"/>
              </w:rPr>
              <w:t>o</w:t>
            </w:r>
            <w:r w:rsidRPr="009216FD">
              <w:rPr>
                <w:rFonts w:ascii="Arial" w:hAnsi="Arial" w:cs="Arial"/>
                <w:sz w:val="20"/>
                <w:szCs w:val="20"/>
                <w:lang w:val="es-PR"/>
              </w:rPr>
              <w:t xml:space="preserve"> social</w:t>
            </w:r>
          </w:p>
        </w:tc>
        <w:tc>
          <w:tcPr>
            <w:tcW w:w="1800" w:type="dxa"/>
            <w:shd w:val="clear" w:color="auto" w:fill="auto"/>
          </w:tcPr>
          <w:p w:rsidR="009E46E9" w:rsidRPr="009216FD" w:rsidRDefault="009E46E9" w:rsidP="00B207EA">
            <w:pPr>
              <w:widowControl/>
              <w:tabs>
                <w:tab w:val="left" w:pos="-1440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Unidad IV</w:t>
            </w:r>
          </w:p>
        </w:tc>
        <w:tc>
          <w:tcPr>
            <w:tcW w:w="2790" w:type="dxa"/>
            <w:shd w:val="clear" w:color="auto" w:fill="auto"/>
          </w:tcPr>
          <w:p w:rsidR="009E46E9" w:rsidRPr="009216FD" w:rsidRDefault="009E46E9" w:rsidP="00B207EA">
            <w:pPr>
              <w:widowControl/>
              <w:tabs>
                <w:tab w:val="left" w:pos="-1440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Comité Planificación de visita de campo</w:t>
            </w:r>
          </w:p>
        </w:tc>
        <w:tc>
          <w:tcPr>
            <w:tcW w:w="1980" w:type="dxa"/>
          </w:tcPr>
          <w:p w:rsidR="009E46E9" w:rsidRPr="009216FD" w:rsidRDefault="009E46E9" w:rsidP="00B207EA">
            <w:pPr>
              <w:widowControl/>
              <w:tabs>
                <w:tab w:val="left" w:pos="-1440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Guía para la reflexión visita de campo</w:t>
            </w:r>
          </w:p>
        </w:tc>
      </w:tr>
      <w:tr w:rsidR="005A1E95" w:rsidRPr="0039467F" w:rsidTr="009E46E9">
        <w:tc>
          <w:tcPr>
            <w:tcW w:w="2700" w:type="dxa"/>
            <w:shd w:val="clear" w:color="auto" w:fill="auto"/>
          </w:tcPr>
          <w:p w:rsidR="009E46E9" w:rsidRPr="009216FD" w:rsidRDefault="009E46E9" w:rsidP="00B207E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sz w:val="20"/>
                <w:szCs w:val="20"/>
                <w:lang w:val="es-PR"/>
              </w:rPr>
              <w:t>12.Conocimiento y defensa de la cultura puertorriqueña</w:t>
            </w:r>
          </w:p>
        </w:tc>
        <w:tc>
          <w:tcPr>
            <w:tcW w:w="1800" w:type="dxa"/>
            <w:shd w:val="clear" w:color="auto" w:fill="auto"/>
          </w:tcPr>
          <w:p w:rsidR="009E46E9" w:rsidRPr="009216FD" w:rsidRDefault="009E46E9" w:rsidP="00B207EA">
            <w:pPr>
              <w:widowControl/>
              <w:tabs>
                <w:tab w:val="left" w:pos="-1440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Unidad IV</w:t>
            </w:r>
          </w:p>
        </w:tc>
        <w:tc>
          <w:tcPr>
            <w:tcW w:w="2790" w:type="dxa"/>
            <w:shd w:val="clear" w:color="auto" w:fill="auto"/>
          </w:tcPr>
          <w:p w:rsidR="009E46E9" w:rsidRPr="009216FD" w:rsidRDefault="009E46E9" w:rsidP="00B207EA">
            <w:pPr>
              <w:widowControl/>
              <w:tabs>
                <w:tab w:val="left" w:pos="-1440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Reflexión visita de campo</w:t>
            </w:r>
          </w:p>
        </w:tc>
        <w:tc>
          <w:tcPr>
            <w:tcW w:w="1980" w:type="dxa"/>
          </w:tcPr>
          <w:p w:rsidR="009E46E9" w:rsidRPr="009216FD" w:rsidRDefault="009E46E9" w:rsidP="00B207EA">
            <w:pPr>
              <w:widowControl/>
              <w:tabs>
                <w:tab w:val="left" w:pos="-1440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Guía para la reflexión visita de campo</w:t>
            </w:r>
          </w:p>
        </w:tc>
      </w:tr>
      <w:tr w:rsidR="00E52789" w:rsidRPr="009216FD" w:rsidTr="009E46E9">
        <w:tc>
          <w:tcPr>
            <w:tcW w:w="2700" w:type="dxa"/>
            <w:shd w:val="clear" w:color="auto" w:fill="auto"/>
          </w:tcPr>
          <w:p w:rsidR="00E52789" w:rsidRPr="009216FD" w:rsidRDefault="00E52789" w:rsidP="00B207E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sz w:val="20"/>
                <w:szCs w:val="20"/>
                <w:lang w:val="es-PR"/>
              </w:rPr>
              <w:t>13. Sensibilidad, aprecio y respeto por la capacidad creativa expresada en trabajos y manifestaciones artísticas y científicas</w:t>
            </w:r>
          </w:p>
        </w:tc>
        <w:tc>
          <w:tcPr>
            <w:tcW w:w="1800" w:type="dxa"/>
            <w:shd w:val="clear" w:color="auto" w:fill="auto"/>
          </w:tcPr>
          <w:p w:rsidR="00E52789" w:rsidRPr="009216FD" w:rsidRDefault="00E52789" w:rsidP="00B207EA">
            <w:pPr>
              <w:widowControl/>
              <w:tabs>
                <w:tab w:val="left" w:pos="-1440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Unidad IV</w:t>
            </w:r>
          </w:p>
        </w:tc>
        <w:tc>
          <w:tcPr>
            <w:tcW w:w="2790" w:type="dxa"/>
            <w:shd w:val="clear" w:color="auto" w:fill="auto"/>
          </w:tcPr>
          <w:p w:rsidR="00E52789" w:rsidRPr="009216FD" w:rsidRDefault="00E52789" w:rsidP="00B207EA">
            <w:pPr>
              <w:widowControl/>
              <w:tabs>
                <w:tab w:val="left" w:pos="-1440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Visita de Campo</w:t>
            </w:r>
          </w:p>
        </w:tc>
        <w:tc>
          <w:tcPr>
            <w:tcW w:w="1980" w:type="dxa"/>
          </w:tcPr>
          <w:p w:rsidR="00E52789" w:rsidRPr="009216FD" w:rsidRDefault="00E52789" w:rsidP="00B207EA">
            <w:pPr>
              <w:widowControl/>
              <w:tabs>
                <w:tab w:val="left" w:pos="-1440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es-PR"/>
              </w:rPr>
            </w:pPr>
            <w:r w:rsidRPr="009216FD">
              <w:rPr>
                <w:rFonts w:ascii="Arial" w:hAnsi="Arial" w:cs="Arial"/>
                <w:bCs/>
                <w:sz w:val="20"/>
                <w:szCs w:val="20"/>
                <w:lang w:val="es-PR"/>
              </w:rPr>
              <w:t>Guía para la reflexión</w:t>
            </w:r>
          </w:p>
        </w:tc>
      </w:tr>
    </w:tbl>
    <w:p w:rsidR="00AA2816" w:rsidRPr="009216FD" w:rsidRDefault="00AA2816" w:rsidP="00B207EA">
      <w:pPr>
        <w:widowControl/>
        <w:tabs>
          <w:tab w:val="left" w:pos="-1440"/>
        </w:tabs>
        <w:spacing w:line="276" w:lineRule="auto"/>
        <w:ind w:left="720" w:hanging="720"/>
        <w:jc w:val="both"/>
        <w:rPr>
          <w:rFonts w:ascii="Arial" w:hAnsi="Arial" w:cs="Arial"/>
          <w:b/>
          <w:bCs/>
          <w:lang w:val="es-PR"/>
        </w:rPr>
      </w:pPr>
    </w:p>
    <w:p w:rsidR="000F5EAC" w:rsidRPr="009216FD" w:rsidRDefault="00AA2816" w:rsidP="0076097E">
      <w:pPr>
        <w:widowControl/>
        <w:tabs>
          <w:tab w:val="left" w:pos="-1440"/>
        </w:tabs>
        <w:spacing w:line="360" w:lineRule="auto"/>
        <w:ind w:left="720" w:hanging="720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b/>
          <w:bCs/>
          <w:sz w:val="22"/>
          <w:szCs w:val="22"/>
          <w:lang w:val="es-PR"/>
        </w:rPr>
        <w:t>IX</w:t>
      </w:r>
      <w:r w:rsidR="000F5EAC" w:rsidRPr="009216FD">
        <w:rPr>
          <w:rFonts w:ascii="Arial" w:hAnsi="Arial" w:cs="Arial"/>
          <w:b/>
          <w:bCs/>
          <w:sz w:val="22"/>
          <w:szCs w:val="22"/>
          <w:lang w:val="es-PR"/>
        </w:rPr>
        <w:t>.</w:t>
      </w:r>
      <w:r w:rsidR="00F150E3" w:rsidRPr="009216FD">
        <w:rPr>
          <w:rFonts w:ascii="Arial" w:hAnsi="Arial" w:cs="Arial"/>
          <w:b/>
          <w:bCs/>
          <w:sz w:val="22"/>
          <w:szCs w:val="22"/>
          <w:lang w:val="es-PR"/>
        </w:rPr>
        <w:tab/>
        <w:t>B</w:t>
      </w:r>
      <w:r w:rsidR="00170425" w:rsidRPr="009216FD">
        <w:rPr>
          <w:rFonts w:ascii="Arial" w:hAnsi="Arial" w:cs="Arial"/>
          <w:b/>
          <w:bCs/>
          <w:sz w:val="22"/>
          <w:szCs w:val="22"/>
          <w:lang w:val="es-PR"/>
        </w:rPr>
        <w:t>osquejo de contenido y distribución del tiempo</w:t>
      </w:r>
    </w:p>
    <w:p w:rsidR="00B92FED" w:rsidRPr="009216FD" w:rsidRDefault="00B92FED" w:rsidP="0076097E">
      <w:pPr>
        <w:widowControl/>
        <w:tabs>
          <w:tab w:val="left" w:pos="-1440"/>
        </w:tabs>
        <w:spacing w:line="360" w:lineRule="auto"/>
        <w:ind w:left="2880" w:hanging="2880"/>
        <w:rPr>
          <w:rFonts w:ascii="Arial" w:hAnsi="Arial" w:cs="Arial"/>
          <w:bCs/>
          <w:sz w:val="22"/>
          <w:szCs w:val="22"/>
          <w:lang w:val="es-PR"/>
        </w:rPr>
      </w:pPr>
      <w:r w:rsidRPr="009216FD">
        <w:rPr>
          <w:rFonts w:ascii="Arial" w:hAnsi="Arial" w:cs="Arial"/>
          <w:bCs/>
          <w:sz w:val="22"/>
          <w:szCs w:val="22"/>
          <w:lang w:val="es-PR"/>
        </w:rPr>
        <w:t xml:space="preserve">           </w:t>
      </w:r>
      <w:r w:rsidR="000F5EAC" w:rsidRPr="009216FD">
        <w:rPr>
          <w:rFonts w:ascii="Arial" w:hAnsi="Arial" w:cs="Arial"/>
          <w:b/>
          <w:bCs/>
          <w:sz w:val="22"/>
          <w:szCs w:val="22"/>
          <w:lang w:val="es-PR"/>
        </w:rPr>
        <w:t>I</w:t>
      </w:r>
      <w:r w:rsidRPr="009216FD">
        <w:rPr>
          <w:rFonts w:ascii="Arial" w:hAnsi="Arial" w:cs="Arial"/>
          <w:b/>
          <w:bCs/>
          <w:sz w:val="22"/>
          <w:szCs w:val="22"/>
          <w:lang w:val="es-PR"/>
        </w:rPr>
        <w:t>ntroducción</w:t>
      </w:r>
      <w:r w:rsidR="000F5EAC" w:rsidRPr="009216FD">
        <w:rPr>
          <w:rFonts w:ascii="Arial" w:hAnsi="Arial" w:cs="Arial"/>
          <w:b/>
          <w:bCs/>
          <w:sz w:val="22"/>
          <w:szCs w:val="22"/>
          <w:lang w:val="es-PR"/>
        </w:rPr>
        <w:t>:</w:t>
      </w:r>
      <w:r w:rsidRPr="009216FD">
        <w:rPr>
          <w:rFonts w:ascii="Arial" w:hAnsi="Arial" w:cs="Arial"/>
          <w:bCs/>
          <w:sz w:val="22"/>
          <w:szCs w:val="22"/>
          <w:lang w:val="es-PR"/>
        </w:rPr>
        <w:t xml:space="preserve"> </w:t>
      </w:r>
      <w:r w:rsidR="00365860" w:rsidRPr="009216FD">
        <w:rPr>
          <w:rFonts w:ascii="Arial" w:hAnsi="Arial" w:cs="Arial"/>
          <w:bCs/>
          <w:sz w:val="22"/>
          <w:szCs w:val="22"/>
          <w:lang w:val="es-PR"/>
        </w:rPr>
        <w:t xml:space="preserve">                                                                                  </w:t>
      </w:r>
      <w:r w:rsidR="0076097E">
        <w:rPr>
          <w:rFonts w:ascii="Arial" w:hAnsi="Arial" w:cs="Arial"/>
          <w:bCs/>
          <w:sz w:val="22"/>
          <w:szCs w:val="22"/>
          <w:lang w:val="es-PR"/>
        </w:rPr>
        <w:tab/>
      </w:r>
      <w:r w:rsidR="0076097E">
        <w:rPr>
          <w:rFonts w:ascii="Arial" w:hAnsi="Arial" w:cs="Arial"/>
          <w:bCs/>
          <w:sz w:val="22"/>
          <w:szCs w:val="22"/>
          <w:lang w:val="es-PR"/>
        </w:rPr>
        <w:tab/>
      </w:r>
      <w:r w:rsidR="00365860" w:rsidRPr="009216FD">
        <w:rPr>
          <w:rFonts w:ascii="Arial" w:hAnsi="Arial" w:cs="Arial"/>
          <w:b/>
          <w:bCs/>
          <w:sz w:val="22"/>
          <w:szCs w:val="22"/>
          <w:lang w:val="es-PR"/>
        </w:rPr>
        <w:t>1.5 horas</w:t>
      </w:r>
    </w:p>
    <w:p w:rsidR="00B92FED" w:rsidRPr="009216FD" w:rsidRDefault="000F5EAC" w:rsidP="0076097E">
      <w:pPr>
        <w:widowControl/>
        <w:tabs>
          <w:tab w:val="left" w:pos="-1440"/>
        </w:tabs>
        <w:spacing w:line="360" w:lineRule="auto"/>
        <w:ind w:left="1440"/>
        <w:rPr>
          <w:rFonts w:ascii="Arial" w:hAnsi="Arial" w:cs="Arial"/>
          <w:bCs/>
          <w:sz w:val="22"/>
          <w:szCs w:val="22"/>
          <w:lang w:val="es-PR"/>
        </w:rPr>
      </w:pPr>
      <w:r w:rsidRPr="009216FD">
        <w:rPr>
          <w:rFonts w:ascii="Arial" w:hAnsi="Arial" w:cs="Arial"/>
          <w:bCs/>
          <w:sz w:val="22"/>
          <w:szCs w:val="22"/>
          <w:lang w:val="es-PR"/>
        </w:rPr>
        <w:t>Descripción del curso, objetivos</w:t>
      </w:r>
      <w:r w:rsidR="00F150E3" w:rsidRPr="009216FD">
        <w:rPr>
          <w:rFonts w:ascii="Arial" w:hAnsi="Arial" w:cs="Arial"/>
          <w:bCs/>
          <w:sz w:val="22"/>
          <w:szCs w:val="22"/>
          <w:lang w:val="es-PR"/>
        </w:rPr>
        <w:t>, medios de evaluación</w:t>
      </w:r>
      <w:r w:rsidRPr="009216FD">
        <w:rPr>
          <w:rFonts w:ascii="Arial" w:hAnsi="Arial" w:cs="Arial"/>
          <w:bCs/>
          <w:sz w:val="22"/>
          <w:szCs w:val="22"/>
          <w:lang w:val="es-PR"/>
        </w:rPr>
        <w:t xml:space="preserve"> y ubicación en la secuencia curricular</w:t>
      </w:r>
      <w:r w:rsidR="00CB4744" w:rsidRPr="009216FD">
        <w:rPr>
          <w:rFonts w:ascii="Arial" w:hAnsi="Arial" w:cs="Arial"/>
          <w:bCs/>
          <w:sz w:val="22"/>
          <w:szCs w:val="22"/>
          <w:lang w:val="es-PR"/>
        </w:rPr>
        <w:t xml:space="preserve"> </w:t>
      </w:r>
      <w:r w:rsidR="00130759" w:rsidRPr="009216FD">
        <w:rPr>
          <w:rFonts w:ascii="Arial" w:hAnsi="Arial" w:cs="Arial"/>
          <w:bCs/>
          <w:sz w:val="22"/>
          <w:szCs w:val="22"/>
          <w:lang w:val="es-PR"/>
        </w:rPr>
        <w:t xml:space="preserve"> </w:t>
      </w:r>
      <w:r w:rsidR="0082747F" w:rsidRPr="009216FD">
        <w:rPr>
          <w:rFonts w:ascii="Arial" w:hAnsi="Arial" w:cs="Arial"/>
          <w:bCs/>
          <w:sz w:val="22"/>
          <w:szCs w:val="22"/>
          <w:lang w:val="es-PR"/>
        </w:rPr>
        <w:tab/>
      </w:r>
    </w:p>
    <w:p w:rsidR="00FF01B1" w:rsidRPr="009216FD" w:rsidRDefault="00B92FED" w:rsidP="00B17A2C">
      <w:pPr>
        <w:widowControl/>
        <w:tabs>
          <w:tab w:val="left" w:pos="-1440"/>
        </w:tabs>
        <w:spacing w:line="360" w:lineRule="auto"/>
        <w:ind w:left="2880" w:hanging="2880"/>
        <w:rPr>
          <w:rFonts w:ascii="Arial" w:hAnsi="Arial" w:cs="Arial"/>
          <w:b/>
          <w:bCs/>
          <w:sz w:val="22"/>
          <w:szCs w:val="22"/>
          <w:lang w:val="es-PR"/>
        </w:rPr>
      </w:pPr>
      <w:r w:rsidRPr="009216FD">
        <w:rPr>
          <w:rFonts w:ascii="Arial" w:hAnsi="Arial" w:cs="Arial"/>
          <w:bCs/>
          <w:sz w:val="22"/>
          <w:szCs w:val="22"/>
          <w:lang w:val="es-PR"/>
        </w:rPr>
        <w:t xml:space="preserve"> </w:t>
      </w:r>
      <w:r w:rsidR="00B17A2C">
        <w:rPr>
          <w:rFonts w:ascii="Arial" w:hAnsi="Arial" w:cs="Arial"/>
          <w:bCs/>
          <w:sz w:val="22"/>
          <w:szCs w:val="22"/>
          <w:lang w:val="es-PR"/>
        </w:rPr>
        <w:t xml:space="preserve">         </w:t>
      </w:r>
      <w:r w:rsidR="00F81840" w:rsidRPr="009216FD">
        <w:rPr>
          <w:rFonts w:ascii="Arial" w:hAnsi="Arial" w:cs="Arial"/>
          <w:b/>
          <w:bCs/>
          <w:sz w:val="22"/>
          <w:szCs w:val="22"/>
          <w:lang w:val="es-PR"/>
        </w:rPr>
        <w:t>U</w:t>
      </w:r>
      <w:r w:rsidRPr="009216FD">
        <w:rPr>
          <w:rFonts w:ascii="Arial" w:hAnsi="Arial" w:cs="Arial"/>
          <w:b/>
          <w:bCs/>
          <w:sz w:val="22"/>
          <w:szCs w:val="22"/>
          <w:lang w:val="es-PR"/>
        </w:rPr>
        <w:t>nidad I:</w:t>
      </w:r>
      <w:r w:rsidR="00F81840" w:rsidRPr="009216FD">
        <w:rPr>
          <w:rFonts w:ascii="Arial" w:hAnsi="Arial" w:cs="Arial"/>
          <w:b/>
          <w:bCs/>
          <w:sz w:val="22"/>
          <w:szCs w:val="22"/>
          <w:lang w:val="es-PR"/>
        </w:rPr>
        <w:t xml:space="preserve"> </w:t>
      </w:r>
      <w:r w:rsidR="000F5EAC" w:rsidRPr="009216FD">
        <w:rPr>
          <w:rFonts w:ascii="Arial" w:hAnsi="Arial" w:cs="Arial"/>
          <w:b/>
          <w:bCs/>
          <w:sz w:val="22"/>
          <w:szCs w:val="22"/>
          <w:lang w:val="es-PR"/>
        </w:rPr>
        <w:t>L</w:t>
      </w:r>
      <w:r w:rsidRPr="009216FD">
        <w:rPr>
          <w:rFonts w:ascii="Arial" w:hAnsi="Arial" w:cs="Arial"/>
          <w:b/>
          <w:bCs/>
          <w:sz w:val="22"/>
          <w:szCs w:val="22"/>
          <w:lang w:val="es-PR"/>
        </w:rPr>
        <w:t>as</w:t>
      </w:r>
      <w:r w:rsidR="000F5EAC" w:rsidRPr="009216FD">
        <w:rPr>
          <w:rFonts w:ascii="Arial" w:hAnsi="Arial" w:cs="Arial"/>
          <w:b/>
          <w:bCs/>
          <w:sz w:val="22"/>
          <w:szCs w:val="22"/>
          <w:lang w:val="es-PR"/>
        </w:rPr>
        <w:t xml:space="preserve"> C</w:t>
      </w:r>
      <w:r w:rsidRPr="009216FD">
        <w:rPr>
          <w:rFonts w:ascii="Arial" w:hAnsi="Arial" w:cs="Arial"/>
          <w:b/>
          <w:bCs/>
          <w:sz w:val="22"/>
          <w:szCs w:val="22"/>
          <w:lang w:val="es-PR"/>
        </w:rPr>
        <w:t>omunidades</w:t>
      </w:r>
      <w:r w:rsidR="00F81840" w:rsidRPr="009216FD">
        <w:rPr>
          <w:rFonts w:ascii="Arial" w:hAnsi="Arial" w:cs="Arial"/>
          <w:b/>
          <w:bCs/>
          <w:sz w:val="22"/>
          <w:szCs w:val="22"/>
          <w:lang w:val="es-PR"/>
        </w:rPr>
        <w:t>: D</w:t>
      </w:r>
      <w:r w:rsidRPr="009216FD">
        <w:rPr>
          <w:rFonts w:ascii="Arial" w:hAnsi="Arial" w:cs="Arial"/>
          <w:b/>
          <w:bCs/>
          <w:sz w:val="22"/>
          <w:szCs w:val="22"/>
          <w:lang w:val="es-PR"/>
        </w:rPr>
        <w:t>efiniciones</w:t>
      </w:r>
      <w:r w:rsidR="00F81840" w:rsidRPr="009216FD">
        <w:rPr>
          <w:rFonts w:ascii="Arial" w:hAnsi="Arial" w:cs="Arial"/>
          <w:b/>
          <w:bCs/>
          <w:sz w:val="22"/>
          <w:szCs w:val="22"/>
          <w:lang w:val="es-PR"/>
        </w:rPr>
        <w:t xml:space="preserve"> Y C</w:t>
      </w:r>
      <w:r w:rsidRPr="009216FD">
        <w:rPr>
          <w:rFonts w:ascii="Arial" w:hAnsi="Arial" w:cs="Arial"/>
          <w:b/>
          <w:bCs/>
          <w:sz w:val="22"/>
          <w:szCs w:val="22"/>
          <w:lang w:val="es-PR"/>
        </w:rPr>
        <w:t>onceptos</w:t>
      </w:r>
      <w:r w:rsidR="00F81840" w:rsidRPr="009216FD">
        <w:rPr>
          <w:rFonts w:ascii="Arial" w:hAnsi="Arial" w:cs="Arial"/>
          <w:b/>
          <w:bCs/>
          <w:sz w:val="22"/>
          <w:szCs w:val="22"/>
          <w:lang w:val="es-PR"/>
        </w:rPr>
        <w:t xml:space="preserve"> </w:t>
      </w:r>
      <w:r w:rsidRPr="009216FD">
        <w:rPr>
          <w:rFonts w:ascii="Arial" w:hAnsi="Arial" w:cs="Arial"/>
          <w:b/>
          <w:bCs/>
          <w:sz w:val="22"/>
          <w:szCs w:val="22"/>
          <w:lang w:val="es-PR"/>
        </w:rPr>
        <w:t xml:space="preserve">               </w:t>
      </w:r>
      <w:r w:rsidR="0076097E">
        <w:rPr>
          <w:rFonts w:ascii="Arial" w:hAnsi="Arial" w:cs="Arial"/>
          <w:b/>
          <w:bCs/>
          <w:sz w:val="22"/>
          <w:szCs w:val="22"/>
          <w:lang w:val="es-PR"/>
        </w:rPr>
        <w:tab/>
        <w:t xml:space="preserve">  </w:t>
      </w:r>
      <w:r w:rsidR="006A3005" w:rsidRPr="009216FD">
        <w:rPr>
          <w:rFonts w:ascii="Arial" w:hAnsi="Arial" w:cs="Arial"/>
          <w:b/>
          <w:bCs/>
          <w:sz w:val="22"/>
          <w:szCs w:val="22"/>
          <w:lang w:val="es-PR"/>
        </w:rPr>
        <w:t>6</w:t>
      </w:r>
      <w:r w:rsidR="00365860" w:rsidRPr="009216FD">
        <w:rPr>
          <w:rFonts w:ascii="Arial" w:hAnsi="Arial" w:cs="Arial"/>
          <w:b/>
          <w:bCs/>
          <w:sz w:val="22"/>
          <w:szCs w:val="22"/>
          <w:lang w:val="es-PR"/>
        </w:rPr>
        <w:t xml:space="preserve"> </w:t>
      </w:r>
      <w:r w:rsidR="0076097E">
        <w:rPr>
          <w:rFonts w:ascii="Arial" w:hAnsi="Arial" w:cs="Arial"/>
          <w:b/>
          <w:bCs/>
          <w:sz w:val="22"/>
          <w:szCs w:val="22"/>
          <w:lang w:val="es-PR"/>
        </w:rPr>
        <w:t>horas</w:t>
      </w:r>
    </w:p>
    <w:p w:rsidR="00CB4744" w:rsidRPr="009216FD" w:rsidRDefault="00307B91" w:rsidP="0076097E">
      <w:pPr>
        <w:widowControl/>
        <w:tabs>
          <w:tab w:val="left" w:pos="-1440"/>
        </w:tabs>
        <w:spacing w:line="360" w:lineRule="auto"/>
        <w:ind w:left="2160" w:hanging="1440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b/>
          <w:bCs/>
          <w:sz w:val="22"/>
          <w:szCs w:val="22"/>
          <w:lang w:val="es-PR"/>
        </w:rPr>
        <w:t xml:space="preserve">   </w:t>
      </w:r>
      <w:r w:rsidR="00B92FED" w:rsidRPr="009216FD">
        <w:rPr>
          <w:rFonts w:ascii="Arial" w:hAnsi="Arial" w:cs="Arial"/>
          <w:sz w:val="22"/>
          <w:szCs w:val="22"/>
          <w:lang w:val="es-PR"/>
        </w:rPr>
        <w:t xml:space="preserve">A. </w:t>
      </w:r>
      <w:r w:rsidR="000F5EAC" w:rsidRPr="009216FD">
        <w:rPr>
          <w:rFonts w:ascii="Arial" w:hAnsi="Arial" w:cs="Arial"/>
          <w:sz w:val="22"/>
          <w:szCs w:val="22"/>
          <w:lang w:val="es-PR"/>
        </w:rPr>
        <w:t>Comunidad</w:t>
      </w:r>
      <w:r w:rsidR="00CB4744" w:rsidRPr="009216FD">
        <w:rPr>
          <w:rFonts w:ascii="Arial" w:hAnsi="Arial" w:cs="Arial"/>
          <w:sz w:val="22"/>
          <w:szCs w:val="22"/>
          <w:lang w:val="es-PR"/>
        </w:rPr>
        <w:t>es</w:t>
      </w:r>
    </w:p>
    <w:p w:rsidR="00CB4744" w:rsidRPr="009216FD" w:rsidRDefault="00CC1C8B" w:rsidP="0076097E">
      <w:pPr>
        <w:widowControl/>
        <w:tabs>
          <w:tab w:val="left" w:pos="-1440"/>
        </w:tabs>
        <w:spacing w:line="360" w:lineRule="auto"/>
        <w:ind w:left="1440" w:hanging="720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 xml:space="preserve">           </w:t>
      </w:r>
      <w:r w:rsidR="00B92FED" w:rsidRPr="009216FD">
        <w:rPr>
          <w:rFonts w:ascii="Arial" w:hAnsi="Arial" w:cs="Arial"/>
          <w:sz w:val="22"/>
          <w:szCs w:val="22"/>
          <w:lang w:val="es-PR"/>
        </w:rPr>
        <w:t xml:space="preserve">1. </w:t>
      </w:r>
      <w:r w:rsidRPr="009216FD">
        <w:rPr>
          <w:rFonts w:ascii="Arial" w:hAnsi="Arial" w:cs="Arial"/>
          <w:sz w:val="22"/>
          <w:szCs w:val="22"/>
          <w:lang w:val="es-PR"/>
        </w:rPr>
        <w:t>Definiciones</w:t>
      </w:r>
    </w:p>
    <w:p w:rsidR="00CB4744" w:rsidRPr="009216FD" w:rsidRDefault="00CB4744" w:rsidP="0076097E">
      <w:pPr>
        <w:widowControl/>
        <w:tabs>
          <w:tab w:val="left" w:pos="-1440"/>
        </w:tabs>
        <w:spacing w:line="360" w:lineRule="auto"/>
        <w:ind w:left="1440" w:hanging="720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ab/>
        <w:t>2</w:t>
      </w:r>
      <w:r w:rsidR="00B92FED" w:rsidRPr="009216FD">
        <w:rPr>
          <w:rFonts w:ascii="Arial" w:hAnsi="Arial" w:cs="Arial"/>
          <w:sz w:val="22"/>
          <w:szCs w:val="22"/>
          <w:lang w:val="es-PR"/>
        </w:rPr>
        <w:t xml:space="preserve">. </w:t>
      </w:r>
      <w:r w:rsidRPr="009216FD">
        <w:rPr>
          <w:rFonts w:ascii="Arial" w:hAnsi="Arial" w:cs="Arial"/>
          <w:sz w:val="22"/>
          <w:szCs w:val="22"/>
          <w:lang w:val="es-PR"/>
        </w:rPr>
        <w:t>Características</w:t>
      </w:r>
    </w:p>
    <w:p w:rsidR="00CB4744" w:rsidRPr="009216FD" w:rsidRDefault="00B92FED" w:rsidP="0076097E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55"/>
        </w:tabs>
        <w:spacing w:line="360" w:lineRule="auto"/>
        <w:rPr>
          <w:rFonts w:ascii="Arial" w:hAnsi="Arial" w:cs="Arial"/>
          <w:sz w:val="22"/>
          <w:szCs w:val="22"/>
          <w:lang w:val="es-PR"/>
        </w:rPr>
        <w:sectPr w:rsidR="00CB4744" w:rsidRPr="009216FD">
          <w:type w:val="continuous"/>
          <w:pgSz w:w="12240" w:h="15840"/>
          <w:pgMar w:top="1152" w:right="1584" w:bottom="1170" w:left="1584" w:header="1152" w:footer="1170" w:gutter="0"/>
          <w:cols w:space="720"/>
          <w:noEndnote/>
        </w:sectPr>
      </w:pPr>
      <w:r w:rsidRPr="009216FD">
        <w:rPr>
          <w:rFonts w:ascii="Arial" w:hAnsi="Arial" w:cs="Arial"/>
          <w:sz w:val="22"/>
          <w:szCs w:val="22"/>
          <w:lang w:val="es-PR"/>
        </w:rPr>
        <w:tab/>
      </w:r>
      <w:r w:rsidRPr="009216FD">
        <w:rPr>
          <w:rFonts w:ascii="Arial" w:hAnsi="Arial" w:cs="Arial"/>
          <w:sz w:val="22"/>
          <w:szCs w:val="22"/>
          <w:lang w:val="es-PR"/>
        </w:rPr>
        <w:tab/>
        <w:t xml:space="preserve">3. </w:t>
      </w:r>
      <w:r w:rsidR="00CB4744" w:rsidRPr="009216FD">
        <w:rPr>
          <w:rFonts w:ascii="Arial" w:hAnsi="Arial" w:cs="Arial"/>
          <w:sz w:val="22"/>
          <w:szCs w:val="22"/>
          <w:lang w:val="es-PR"/>
        </w:rPr>
        <w:t>Funciones</w:t>
      </w:r>
      <w:r w:rsidRPr="009216FD">
        <w:rPr>
          <w:rFonts w:ascii="Arial" w:hAnsi="Arial" w:cs="Arial"/>
          <w:sz w:val="22"/>
          <w:szCs w:val="22"/>
          <w:lang w:val="es-PR"/>
        </w:rPr>
        <w:tab/>
      </w:r>
    </w:p>
    <w:p w:rsidR="000F5EAC" w:rsidRPr="009216FD" w:rsidRDefault="00B92FED" w:rsidP="0076097E">
      <w:pPr>
        <w:widowControl/>
        <w:tabs>
          <w:tab w:val="left" w:pos="-1440"/>
        </w:tabs>
        <w:spacing w:line="360" w:lineRule="auto"/>
        <w:ind w:left="1440" w:hanging="450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 xml:space="preserve">B. </w:t>
      </w:r>
      <w:r w:rsidR="000F5EAC" w:rsidRPr="009216FD">
        <w:rPr>
          <w:rFonts w:ascii="Arial" w:hAnsi="Arial" w:cs="Arial"/>
          <w:sz w:val="22"/>
          <w:szCs w:val="22"/>
          <w:lang w:val="es-PR"/>
        </w:rPr>
        <w:t>Clasificaciones</w:t>
      </w:r>
    </w:p>
    <w:p w:rsidR="000F5EAC" w:rsidRPr="009216FD" w:rsidRDefault="000F5EAC" w:rsidP="0076097E">
      <w:pPr>
        <w:widowControl/>
        <w:tabs>
          <w:tab w:val="left" w:pos="-1440"/>
        </w:tabs>
        <w:spacing w:line="360" w:lineRule="auto"/>
        <w:ind w:left="1710" w:hanging="270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>1.</w:t>
      </w:r>
      <w:r w:rsidRPr="009216FD">
        <w:rPr>
          <w:rFonts w:ascii="Arial" w:hAnsi="Arial" w:cs="Arial"/>
          <w:sz w:val="22"/>
          <w:szCs w:val="22"/>
          <w:lang w:val="es-PR"/>
        </w:rPr>
        <w:tab/>
        <w:t>Geográfica</w:t>
      </w:r>
    </w:p>
    <w:p w:rsidR="000F5EAC" w:rsidRPr="009216FD" w:rsidRDefault="000F5EAC" w:rsidP="0076097E">
      <w:pPr>
        <w:widowControl/>
        <w:tabs>
          <w:tab w:val="left" w:pos="-1440"/>
        </w:tabs>
        <w:spacing w:line="360" w:lineRule="auto"/>
        <w:ind w:left="1710" w:hanging="270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>2.</w:t>
      </w:r>
      <w:r w:rsidRPr="009216FD">
        <w:rPr>
          <w:rFonts w:ascii="Arial" w:hAnsi="Arial" w:cs="Arial"/>
          <w:sz w:val="22"/>
          <w:szCs w:val="22"/>
          <w:lang w:val="es-PR"/>
        </w:rPr>
        <w:tab/>
        <w:t>Organizacional (no geográfica)</w:t>
      </w:r>
    </w:p>
    <w:p w:rsidR="000F5EAC" w:rsidRPr="009216FD" w:rsidRDefault="000F5EAC" w:rsidP="0076097E">
      <w:pPr>
        <w:widowControl/>
        <w:tabs>
          <w:tab w:val="left" w:pos="-1440"/>
        </w:tabs>
        <w:spacing w:line="360" w:lineRule="auto"/>
        <w:ind w:left="1710" w:hanging="270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>3.</w:t>
      </w:r>
      <w:r w:rsidRPr="009216FD">
        <w:rPr>
          <w:rFonts w:ascii="Arial" w:hAnsi="Arial" w:cs="Arial"/>
          <w:sz w:val="22"/>
          <w:szCs w:val="22"/>
          <w:lang w:val="es-PR"/>
        </w:rPr>
        <w:tab/>
        <w:t xml:space="preserve">Socio </w:t>
      </w:r>
      <w:r w:rsidR="00FF01B1" w:rsidRPr="009216FD">
        <w:rPr>
          <w:rFonts w:ascii="Arial" w:hAnsi="Arial" w:cs="Arial"/>
          <w:sz w:val="22"/>
          <w:szCs w:val="22"/>
          <w:lang w:val="es-PR"/>
        </w:rPr>
        <w:t>–</w:t>
      </w:r>
      <w:r w:rsidRPr="009216FD">
        <w:rPr>
          <w:rFonts w:ascii="Arial" w:hAnsi="Arial" w:cs="Arial"/>
          <w:sz w:val="22"/>
          <w:szCs w:val="22"/>
          <w:lang w:val="es-PR"/>
        </w:rPr>
        <w:t xml:space="preserve"> cultural</w:t>
      </w:r>
      <w:r w:rsidR="00FF01B1" w:rsidRPr="009216FD">
        <w:rPr>
          <w:rFonts w:ascii="Arial" w:hAnsi="Arial" w:cs="Arial"/>
          <w:sz w:val="22"/>
          <w:szCs w:val="22"/>
          <w:lang w:val="es-PR"/>
        </w:rPr>
        <w:t xml:space="preserve"> o de interés</w:t>
      </w:r>
    </w:p>
    <w:p w:rsidR="000F5EAC" w:rsidRPr="009216FD" w:rsidRDefault="000F5EAC" w:rsidP="0076097E">
      <w:pPr>
        <w:widowControl/>
        <w:tabs>
          <w:tab w:val="left" w:pos="-1440"/>
        </w:tabs>
        <w:spacing w:line="360" w:lineRule="auto"/>
        <w:ind w:left="1710" w:hanging="270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>4.</w:t>
      </w:r>
      <w:r w:rsidRPr="009216FD">
        <w:rPr>
          <w:rFonts w:ascii="Arial" w:hAnsi="Arial" w:cs="Arial"/>
          <w:sz w:val="22"/>
          <w:szCs w:val="22"/>
          <w:lang w:val="es-PR"/>
        </w:rPr>
        <w:tab/>
        <w:t>Personal</w:t>
      </w:r>
    </w:p>
    <w:p w:rsidR="000F5EAC" w:rsidRPr="009216FD" w:rsidRDefault="000F5EAC" w:rsidP="0076097E">
      <w:pPr>
        <w:widowControl/>
        <w:tabs>
          <w:tab w:val="left" w:pos="-1440"/>
        </w:tabs>
        <w:spacing w:line="360" w:lineRule="auto"/>
        <w:ind w:left="1440" w:hanging="450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>C.</w:t>
      </w:r>
      <w:r w:rsidR="00B92FED" w:rsidRPr="009216FD">
        <w:rPr>
          <w:rFonts w:ascii="Arial" w:hAnsi="Arial" w:cs="Arial"/>
          <w:sz w:val="22"/>
          <w:szCs w:val="22"/>
          <w:lang w:val="es-PR"/>
        </w:rPr>
        <w:t xml:space="preserve"> </w:t>
      </w:r>
      <w:r w:rsidRPr="009216FD">
        <w:rPr>
          <w:rFonts w:ascii="Arial" w:hAnsi="Arial" w:cs="Arial"/>
          <w:sz w:val="22"/>
          <w:szCs w:val="22"/>
          <w:lang w:val="es-PR"/>
        </w:rPr>
        <w:t>Competencia comunitaria</w:t>
      </w:r>
    </w:p>
    <w:p w:rsidR="000F5EAC" w:rsidRPr="009216FD" w:rsidRDefault="000F5EAC" w:rsidP="0076097E">
      <w:pPr>
        <w:widowControl/>
        <w:tabs>
          <w:tab w:val="left" w:pos="-1440"/>
        </w:tabs>
        <w:spacing w:line="360" w:lineRule="auto"/>
        <w:ind w:left="1710" w:hanging="270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>1.</w:t>
      </w:r>
      <w:r w:rsidRPr="009216FD">
        <w:rPr>
          <w:rFonts w:ascii="Arial" w:hAnsi="Arial" w:cs="Arial"/>
          <w:sz w:val="22"/>
          <w:szCs w:val="22"/>
          <w:lang w:val="es-PR"/>
        </w:rPr>
        <w:tab/>
        <w:t>Fortalezas</w:t>
      </w:r>
    </w:p>
    <w:p w:rsidR="00493726" w:rsidRPr="009216FD" w:rsidRDefault="000F5EAC" w:rsidP="0076097E">
      <w:pPr>
        <w:widowControl/>
        <w:tabs>
          <w:tab w:val="left" w:pos="-1440"/>
        </w:tabs>
        <w:spacing w:line="360" w:lineRule="auto"/>
        <w:ind w:left="1710" w:hanging="270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>2.</w:t>
      </w:r>
      <w:r w:rsidRPr="009216FD">
        <w:rPr>
          <w:rFonts w:ascii="Arial" w:hAnsi="Arial" w:cs="Arial"/>
          <w:sz w:val="22"/>
          <w:szCs w:val="22"/>
          <w:lang w:val="es-PR"/>
        </w:rPr>
        <w:tab/>
        <w:t>Barreras</w:t>
      </w:r>
      <w:r w:rsidR="00577ED9" w:rsidRPr="009216FD">
        <w:rPr>
          <w:rFonts w:ascii="Arial" w:hAnsi="Arial" w:cs="Arial"/>
          <w:sz w:val="22"/>
          <w:szCs w:val="22"/>
          <w:lang w:val="es-PR"/>
        </w:rPr>
        <w:t xml:space="preserve"> por razón de: e</w:t>
      </w:r>
      <w:r w:rsidR="00972511" w:rsidRPr="009216FD">
        <w:rPr>
          <w:rFonts w:ascii="Arial" w:hAnsi="Arial" w:cs="Arial"/>
          <w:sz w:val="22"/>
          <w:szCs w:val="22"/>
          <w:lang w:val="es-PR"/>
        </w:rPr>
        <w:t>tnia,  géne</w:t>
      </w:r>
      <w:r w:rsidR="00577ED9" w:rsidRPr="009216FD">
        <w:rPr>
          <w:rFonts w:ascii="Arial" w:hAnsi="Arial" w:cs="Arial"/>
          <w:sz w:val="22"/>
          <w:szCs w:val="22"/>
          <w:lang w:val="es-PR"/>
        </w:rPr>
        <w:t xml:space="preserve">ro,  clase social, </w:t>
      </w:r>
      <w:r w:rsidR="00972511" w:rsidRPr="009216FD">
        <w:rPr>
          <w:rFonts w:ascii="Arial" w:hAnsi="Arial" w:cs="Arial"/>
          <w:sz w:val="22"/>
          <w:szCs w:val="22"/>
          <w:lang w:val="es-PR"/>
        </w:rPr>
        <w:t>retos físicos y mentales, preferencia sexual y otros</w:t>
      </w:r>
    </w:p>
    <w:p w:rsidR="00624A13" w:rsidRPr="009216FD" w:rsidRDefault="00CC1C8B" w:rsidP="0076097E">
      <w:pPr>
        <w:widowControl/>
        <w:tabs>
          <w:tab w:val="left" w:pos="-1440"/>
        </w:tabs>
        <w:spacing w:line="360" w:lineRule="auto"/>
        <w:ind w:left="2160" w:hanging="1170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>D</w:t>
      </w:r>
      <w:r w:rsidR="00B92FED" w:rsidRPr="009216FD">
        <w:rPr>
          <w:rFonts w:ascii="Arial" w:hAnsi="Arial" w:cs="Arial"/>
          <w:sz w:val="22"/>
          <w:szCs w:val="22"/>
          <w:lang w:val="es-PR"/>
        </w:rPr>
        <w:t xml:space="preserve">. </w:t>
      </w:r>
      <w:r w:rsidRPr="009216FD">
        <w:rPr>
          <w:rFonts w:ascii="Arial" w:hAnsi="Arial" w:cs="Arial"/>
          <w:sz w:val="22"/>
          <w:szCs w:val="22"/>
          <w:lang w:val="es-PR"/>
        </w:rPr>
        <w:t>La comunidad como sistema social</w:t>
      </w:r>
    </w:p>
    <w:p w:rsidR="00890C68" w:rsidRPr="009216FD" w:rsidRDefault="00B92FED" w:rsidP="0076097E">
      <w:pPr>
        <w:widowControl/>
        <w:tabs>
          <w:tab w:val="left" w:pos="-1440"/>
          <w:tab w:val="left" w:pos="1350"/>
        </w:tabs>
        <w:spacing w:line="360" w:lineRule="auto"/>
        <w:ind w:left="1260" w:hanging="270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 xml:space="preserve">E. </w:t>
      </w:r>
      <w:r w:rsidR="00830583" w:rsidRPr="009216FD">
        <w:rPr>
          <w:rFonts w:ascii="Arial" w:hAnsi="Arial" w:cs="Arial"/>
          <w:sz w:val="22"/>
          <w:szCs w:val="22"/>
          <w:lang w:val="es-PR"/>
        </w:rPr>
        <w:t>Ejercicio de aplicación (actividad de evaluación Núm. 1)</w:t>
      </w:r>
      <w:r w:rsidR="00B435CA" w:rsidRPr="009216FD">
        <w:rPr>
          <w:rFonts w:ascii="Arial" w:hAnsi="Arial" w:cs="Arial"/>
          <w:sz w:val="22"/>
          <w:szCs w:val="22"/>
          <w:lang w:val="es-PR"/>
        </w:rPr>
        <w:t xml:space="preserve">   “El Lugar donde vivo” ¿es una comunidad?  Trabajo individual aplicando conceptos de la unidad al lugar de residencia propio.</w:t>
      </w:r>
    </w:p>
    <w:p w:rsidR="000F5EAC" w:rsidRPr="009216FD" w:rsidRDefault="000F5EAC" w:rsidP="0076097E">
      <w:pPr>
        <w:widowControl/>
        <w:tabs>
          <w:tab w:val="left" w:pos="-1440"/>
          <w:tab w:val="left" w:pos="720"/>
        </w:tabs>
        <w:spacing w:line="360" w:lineRule="auto"/>
        <w:ind w:left="1890" w:hanging="1170"/>
        <w:rPr>
          <w:rFonts w:ascii="Arial" w:hAnsi="Arial" w:cs="Arial"/>
          <w:b/>
          <w:sz w:val="22"/>
          <w:szCs w:val="22"/>
          <w:lang w:val="es-PR"/>
        </w:rPr>
      </w:pPr>
      <w:r w:rsidRPr="009216FD">
        <w:rPr>
          <w:rFonts w:ascii="Arial" w:hAnsi="Arial" w:cs="Arial"/>
          <w:b/>
          <w:bCs/>
          <w:sz w:val="22"/>
          <w:szCs w:val="22"/>
          <w:lang w:val="es-PR"/>
        </w:rPr>
        <w:t>U</w:t>
      </w:r>
      <w:r w:rsidR="00B92FED" w:rsidRPr="009216FD">
        <w:rPr>
          <w:rFonts w:ascii="Arial" w:hAnsi="Arial" w:cs="Arial"/>
          <w:b/>
          <w:bCs/>
          <w:sz w:val="22"/>
          <w:szCs w:val="22"/>
          <w:lang w:val="es-PR"/>
        </w:rPr>
        <w:t>nidad</w:t>
      </w:r>
      <w:r w:rsidRPr="009216FD">
        <w:rPr>
          <w:rFonts w:ascii="Arial" w:hAnsi="Arial" w:cs="Arial"/>
          <w:b/>
          <w:bCs/>
          <w:sz w:val="22"/>
          <w:szCs w:val="22"/>
          <w:lang w:val="es-PR"/>
        </w:rPr>
        <w:t xml:space="preserve"> II</w:t>
      </w:r>
      <w:r w:rsidR="0076097E">
        <w:rPr>
          <w:rFonts w:ascii="Arial" w:hAnsi="Arial" w:cs="Arial"/>
          <w:b/>
          <w:bCs/>
          <w:sz w:val="22"/>
          <w:szCs w:val="22"/>
          <w:lang w:val="es-PR"/>
        </w:rPr>
        <w:t>:</w:t>
      </w:r>
      <w:r w:rsidR="00B92FED" w:rsidRPr="009216FD">
        <w:rPr>
          <w:rFonts w:ascii="Arial" w:hAnsi="Arial" w:cs="Arial"/>
          <w:b/>
          <w:sz w:val="22"/>
          <w:szCs w:val="22"/>
          <w:lang w:val="es-PR"/>
        </w:rPr>
        <w:t xml:space="preserve"> </w:t>
      </w:r>
      <w:r w:rsidR="00B92FED" w:rsidRPr="009216FD">
        <w:rPr>
          <w:rFonts w:ascii="Arial" w:hAnsi="Arial" w:cs="Arial"/>
          <w:b/>
          <w:bCs/>
          <w:sz w:val="22"/>
          <w:szCs w:val="22"/>
          <w:lang w:val="es-PR"/>
        </w:rPr>
        <w:t>La</w:t>
      </w:r>
      <w:r w:rsidR="004D31A0" w:rsidRPr="009216FD">
        <w:rPr>
          <w:rFonts w:ascii="Arial" w:hAnsi="Arial" w:cs="Arial"/>
          <w:b/>
          <w:bCs/>
          <w:sz w:val="22"/>
          <w:szCs w:val="22"/>
          <w:lang w:val="es-PR"/>
        </w:rPr>
        <w:t xml:space="preserve"> O</w:t>
      </w:r>
      <w:r w:rsidR="00B92FED" w:rsidRPr="009216FD">
        <w:rPr>
          <w:rFonts w:ascii="Arial" w:hAnsi="Arial" w:cs="Arial"/>
          <w:b/>
          <w:bCs/>
          <w:sz w:val="22"/>
          <w:szCs w:val="22"/>
          <w:lang w:val="es-PR"/>
        </w:rPr>
        <w:t>rganización</w:t>
      </w:r>
      <w:r w:rsidRPr="009216FD">
        <w:rPr>
          <w:rFonts w:ascii="Arial" w:hAnsi="Arial" w:cs="Arial"/>
          <w:b/>
          <w:bCs/>
          <w:sz w:val="22"/>
          <w:szCs w:val="22"/>
          <w:lang w:val="es-PR"/>
        </w:rPr>
        <w:t xml:space="preserve"> C</w:t>
      </w:r>
      <w:r w:rsidR="0076097E">
        <w:rPr>
          <w:rFonts w:ascii="Arial" w:hAnsi="Arial" w:cs="Arial"/>
          <w:b/>
          <w:bCs/>
          <w:sz w:val="22"/>
          <w:szCs w:val="22"/>
          <w:lang w:val="es-PR"/>
        </w:rPr>
        <w:t>omunitaria y l</w:t>
      </w:r>
      <w:r w:rsidR="00B92FED" w:rsidRPr="009216FD">
        <w:rPr>
          <w:rFonts w:ascii="Arial" w:hAnsi="Arial" w:cs="Arial"/>
          <w:b/>
          <w:bCs/>
          <w:sz w:val="22"/>
          <w:szCs w:val="22"/>
          <w:lang w:val="es-PR"/>
        </w:rPr>
        <w:t>a</w:t>
      </w:r>
      <w:r w:rsidR="0076097E">
        <w:rPr>
          <w:rFonts w:ascii="Arial" w:hAnsi="Arial" w:cs="Arial"/>
          <w:b/>
          <w:bCs/>
          <w:sz w:val="22"/>
          <w:szCs w:val="22"/>
          <w:lang w:val="es-PR"/>
        </w:rPr>
        <w:t xml:space="preserve"> práctica d</w:t>
      </w:r>
      <w:r w:rsidR="00B92FED" w:rsidRPr="009216FD">
        <w:rPr>
          <w:rFonts w:ascii="Arial" w:hAnsi="Arial" w:cs="Arial"/>
          <w:b/>
          <w:bCs/>
          <w:sz w:val="22"/>
          <w:szCs w:val="22"/>
          <w:lang w:val="es-PR"/>
        </w:rPr>
        <w:t>el</w:t>
      </w:r>
      <w:r w:rsidR="00307B91" w:rsidRPr="009216FD">
        <w:rPr>
          <w:rFonts w:ascii="Arial" w:hAnsi="Arial" w:cs="Arial"/>
          <w:b/>
          <w:bCs/>
          <w:sz w:val="22"/>
          <w:szCs w:val="22"/>
          <w:lang w:val="es-PR"/>
        </w:rPr>
        <w:t xml:space="preserve"> T</w:t>
      </w:r>
      <w:r w:rsidR="00B92FED" w:rsidRPr="009216FD">
        <w:rPr>
          <w:rFonts w:ascii="Arial" w:hAnsi="Arial" w:cs="Arial"/>
          <w:b/>
          <w:bCs/>
          <w:sz w:val="22"/>
          <w:szCs w:val="22"/>
          <w:lang w:val="es-PR"/>
        </w:rPr>
        <w:t>rabajo</w:t>
      </w:r>
      <w:r w:rsidR="00307B91" w:rsidRPr="009216FD">
        <w:rPr>
          <w:rFonts w:ascii="Arial" w:hAnsi="Arial" w:cs="Arial"/>
          <w:b/>
          <w:bCs/>
          <w:sz w:val="22"/>
          <w:szCs w:val="22"/>
          <w:lang w:val="es-PR"/>
        </w:rPr>
        <w:t xml:space="preserve"> </w:t>
      </w:r>
      <w:r w:rsidR="0076097E">
        <w:rPr>
          <w:rFonts w:ascii="Arial" w:hAnsi="Arial" w:cs="Arial"/>
          <w:b/>
          <w:bCs/>
          <w:sz w:val="22"/>
          <w:szCs w:val="22"/>
          <w:lang w:val="es-PR"/>
        </w:rPr>
        <w:t>Social con las c</w:t>
      </w:r>
      <w:r w:rsidR="00B92FED" w:rsidRPr="009216FD">
        <w:rPr>
          <w:rFonts w:ascii="Arial" w:hAnsi="Arial" w:cs="Arial"/>
          <w:b/>
          <w:bCs/>
          <w:sz w:val="22"/>
          <w:szCs w:val="22"/>
          <w:lang w:val="es-PR"/>
        </w:rPr>
        <w:t xml:space="preserve">omunidades                                                                           </w:t>
      </w:r>
      <w:r w:rsidR="0076097E">
        <w:rPr>
          <w:rFonts w:ascii="Arial" w:hAnsi="Arial" w:cs="Arial"/>
          <w:b/>
          <w:bCs/>
          <w:sz w:val="22"/>
          <w:szCs w:val="22"/>
          <w:lang w:val="es-PR"/>
        </w:rPr>
        <w:t>10.5 horas</w:t>
      </w:r>
    </w:p>
    <w:p w:rsidR="002746D1" w:rsidRPr="009216FD" w:rsidRDefault="00B92FED" w:rsidP="0076097E">
      <w:pPr>
        <w:widowControl/>
        <w:tabs>
          <w:tab w:val="left" w:pos="-1440"/>
        </w:tabs>
        <w:spacing w:line="360" w:lineRule="auto"/>
        <w:ind w:left="1260" w:hanging="270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 xml:space="preserve">A. </w:t>
      </w:r>
      <w:r w:rsidR="000F5EAC" w:rsidRPr="009216FD">
        <w:rPr>
          <w:rFonts w:ascii="Arial" w:hAnsi="Arial" w:cs="Arial"/>
          <w:sz w:val="22"/>
          <w:szCs w:val="22"/>
          <w:lang w:val="es-PR"/>
        </w:rPr>
        <w:t>La</w:t>
      </w:r>
      <w:r w:rsidR="00307B91" w:rsidRPr="009216FD">
        <w:rPr>
          <w:rFonts w:ascii="Arial" w:hAnsi="Arial" w:cs="Arial"/>
          <w:sz w:val="22"/>
          <w:szCs w:val="22"/>
          <w:lang w:val="es-PR"/>
        </w:rPr>
        <w:t xml:space="preserve"> organización como medio para el apoderamiento de las </w:t>
      </w:r>
      <w:r w:rsidR="009D54F5" w:rsidRPr="009216FD">
        <w:rPr>
          <w:rFonts w:ascii="Arial" w:hAnsi="Arial" w:cs="Arial"/>
          <w:sz w:val="22"/>
          <w:szCs w:val="22"/>
          <w:lang w:val="es-PR"/>
        </w:rPr>
        <w:t xml:space="preserve">  </w:t>
      </w:r>
      <w:r w:rsidR="00307B91" w:rsidRPr="009216FD">
        <w:rPr>
          <w:rFonts w:ascii="Arial" w:hAnsi="Arial" w:cs="Arial"/>
          <w:sz w:val="22"/>
          <w:szCs w:val="22"/>
          <w:lang w:val="es-PR"/>
        </w:rPr>
        <w:t>comunidades</w:t>
      </w:r>
    </w:p>
    <w:p w:rsidR="002746D1" w:rsidRPr="009216FD" w:rsidRDefault="00145760" w:rsidP="0076097E">
      <w:pPr>
        <w:widowControl/>
        <w:tabs>
          <w:tab w:val="left" w:pos="-1440"/>
        </w:tabs>
        <w:spacing w:line="360" w:lineRule="auto"/>
        <w:ind w:left="1440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 xml:space="preserve">1. </w:t>
      </w:r>
      <w:r w:rsidR="002746D1" w:rsidRPr="009216FD">
        <w:rPr>
          <w:rFonts w:ascii="Arial" w:hAnsi="Arial" w:cs="Arial"/>
          <w:sz w:val="22"/>
          <w:szCs w:val="22"/>
          <w:lang w:val="es-PR"/>
        </w:rPr>
        <w:t>Participación ciudadana</w:t>
      </w:r>
    </w:p>
    <w:p w:rsidR="002746D1" w:rsidRPr="009216FD" w:rsidRDefault="00145760" w:rsidP="0076097E">
      <w:pPr>
        <w:widowControl/>
        <w:tabs>
          <w:tab w:val="left" w:pos="-1440"/>
        </w:tabs>
        <w:spacing w:line="360" w:lineRule="auto"/>
        <w:ind w:left="1440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 xml:space="preserve">2. </w:t>
      </w:r>
      <w:r w:rsidR="002746D1" w:rsidRPr="009216FD">
        <w:rPr>
          <w:rFonts w:ascii="Arial" w:hAnsi="Arial" w:cs="Arial"/>
          <w:sz w:val="22"/>
          <w:szCs w:val="22"/>
          <w:lang w:val="es-PR"/>
        </w:rPr>
        <w:t>Organización comunitaria</w:t>
      </w:r>
    </w:p>
    <w:p w:rsidR="00BA322D" w:rsidRPr="009216FD" w:rsidRDefault="00145760" w:rsidP="0076097E">
      <w:pPr>
        <w:widowControl/>
        <w:tabs>
          <w:tab w:val="left" w:pos="-1440"/>
        </w:tabs>
        <w:spacing w:line="360" w:lineRule="auto"/>
        <w:ind w:left="1440"/>
        <w:rPr>
          <w:rFonts w:ascii="Arial" w:hAnsi="Arial" w:cs="Arial"/>
          <w:sz w:val="22"/>
          <w:szCs w:val="22"/>
          <w:lang w:val="es-PR"/>
        </w:rPr>
        <w:sectPr w:rsidR="00BA322D" w:rsidRPr="009216FD">
          <w:type w:val="continuous"/>
          <w:pgSz w:w="12240" w:h="15840"/>
          <w:pgMar w:top="1152" w:right="1584" w:bottom="1170" w:left="1584" w:header="1152" w:footer="1170" w:gutter="0"/>
          <w:cols w:space="720"/>
          <w:noEndnote/>
        </w:sectPr>
      </w:pPr>
      <w:r w:rsidRPr="009216FD">
        <w:rPr>
          <w:rFonts w:ascii="Arial" w:hAnsi="Arial" w:cs="Arial"/>
          <w:sz w:val="22"/>
          <w:szCs w:val="22"/>
          <w:lang w:val="es-PR"/>
        </w:rPr>
        <w:t xml:space="preserve">3. </w:t>
      </w:r>
      <w:r w:rsidR="00B92FED" w:rsidRPr="009216FD">
        <w:rPr>
          <w:rFonts w:ascii="Arial" w:hAnsi="Arial" w:cs="Arial"/>
          <w:sz w:val="22"/>
          <w:szCs w:val="22"/>
          <w:lang w:val="es-PR"/>
        </w:rPr>
        <w:t>Desarrollo comunitario integral</w:t>
      </w:r>
    </w:p>
    <w:p w:rsidR="00CC1C8B" w:rsidRPr="009216FD" w:rsidRDefault="00145760" w:rsidP="0076097E">
      <w:pPr>
        <w:widowControl/>
        <w:tabs>
          <w:tab w:val="left" w:pos="-1440"/>
        </w:tabs>
        <w:spacing w:line="360" w:lineRule="auto"/>
        <w:ind w:left="1440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 xml:space="preserve">4. </w:t>
      </w:r>
      <w:r w:rsidR="00CC1C8B" w:rsidRPr="009216FD">
        <w:rPr>
          <w:rFonts w:ascii="Arial" w:hAnsi="Arial" w:cs="Arial"/>
          <w:sz w:val="22"/>
          <w:szCs w:val="22"/>
          <w:lang w:val="es-PR"/>
        </w:rPr>
        <w:t>Autogestión</w:t>
      </w:r>
      <w:r w:rsidR="00BA322D" w:rsidRPr="009216FD">
        <w:rPr>
          <w:rFonts w:ascii="Arial" w:hAnsi="Arial" w:cs="Arial"/>
          <w:sz w:val="22"/>
          <w:szCs w:val="22"/>
          <w:lang w:val="es-PR"/>
        </w:rPr>
        <w:t xml:space="preserve"> económica y social</w:t>
      </w:r>
    </w:p>
    <w:p w:rsidR="00B92FED" w:rsidRPr="009216FD" w:rsidRDefault="00B92FED" w:rsidP="0076097E">
      <w:pPr>
        <w:widowControl/>
        <w:tabs>
          <w:tab w:val="left" w:pos="-1440"/>
        </w:tabs>
        <w:spacing w:line="360" w:lineRule="auto"/>
        <w:ind w:left="990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 xml:space="preserve">B. </w:t>
      </w:r>
      <w:r w:rsidR="00307B91" w:rsidRPr="009216FD">
        <w:rPr>
          <w:rFonts w:ascii="Arial" w:hAnsi="Arial" w:cs="Arial"/>
          <w:sz w:val="22"/>
          <w:szCs w:val="22"/>
          <w:lang w:val="es-PR"/>
        </w:rPr>
        <w:t xml:space="preserve">Principios y valores que orientan el Trabajo Social con </w:t>
      </w:r>
      <w:r w:rsidR="00A63CD0" w:rsidRPr="009216FD">
        <w:rPr>
          <w:rFonts w:ascii="Arial" w:hAnsi="Arial" w:cs="Arial"/>
          <w:sz w:val="22"/>
          <w:szCs w:val="22"/>
          <w:lang w:val="es-PR"/>
        </w:rPr>
        <w:t xml:space="preserve">  </w:t>
      </w:r>
      <w:r w:rsidR="00307B91" w:rsidRPr="009216FD">
        <w:rPr>
          <w:rFonts w:ascii="Arial" w:hAnsi="Arial" w:cs="Arial"/>
          <w:sz w:val="22"/>
          <w:szCs w:val="22"/>
          <w:lang w:val="es-PR"/>
        </w:rPr>
        <w:t>comunidades</w:t>
      </w:r>
    </w:p>
    <w:p w:rsidR="00CC1C8B" w:rsidRPr="009216FD" w:rsidRDefault="00B92FED" w:rsidP="0076097E">
      <w:pPr>
        <w:widowControl/>
        <w:tabs>
          <w:tab w:val="left" w:pos="-1440"/>
        </w:tabs>
        <w:spacing w:line="360" w:lineRule="auto"/>
        <w:ind w:left="1620" w:hanging="180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 xml:space="preserve">1. </w:t>
      </w:r>
      <w:r w:rsidR="00CC1C8B" w:rsidRPr="009216FD">
        <w:rPr>
          <w:rFonts w:ascii="Arial" w:hAnsi="Arial" w:cs="Arial"/>
          <w:sz w:val="22"/>
          <w:szCs w:val="22"/>
          <w:lang w:val="es-PR"/>
        </w:rPr>
        <w:t>Acercamientos teóricos del Trabajo Social con comunidades</w:t>
      </w:r>
    </w:p>
    <w:p w:rsidR="009D54F5" w:rsidRPr="009216FD" w:rsidRDefault="00145760" w:rsidP="0076097E">
      <w:pPr>
        <w:widowControl/>
        <w:tabs>
          <w:tab w:val="left" w:pos="-1440"/>
        </w:tabs>
        <w:spacing w:line="360" w:lineRule="auto"/>
        <w:ind w:left="2160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 xml:space="preserve">a. </w:t>
      </w:r>
      <w:r w:rsidR="00B435CA" w:rsidRPr="009216FD">
        <w:rPr>
          <w:rFonts w:ascii="Arial" w:hAnsi="Arial" w:cs="Arial"/>
          <w:sz w:val="22"/>
          <w:szCs w:val="22"/>
          <w:lang w:val="es-PR"/>
        </w:rPr>
        <w:t>Modelos comunitarios</w:t>
      </w:r>
    </w:p>
    <w:p w:rsidR="009D54F5" w:rsidRPr="009216FD" w:rsidRDefault="00145760" w:rsidP="0076097E">
      <w:pPr>
        <w:widowControl/>
        <w:spacing w:line="360" w:lineRule="auto"/>
        <w:ind w:left="2160"/>
        <w:jc w:val="both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 xml:space="preserve">b. </w:t>
      </w:r>
      <w:r w:rsidR="009D54F5" w:rsidRPr="009216FD">
        <w:rPr>
          <w:rFonts w:ascii="Arial" w:hAnsi="Arial" w:cs="Arial"/>
          <w:sz w:val="22"/>
          <w:szCs w:val="22"/>
          <w:lang w:val="es-PR"/>
        </w:rPr>
        <w:t>Desarrollo</w:t>
      </w:r>
      <w:r w:rsidR="00B435CA" w:rsidRPr="009216FD">
        <w:rPr>
          <w:rFonts w:ascii="Arial" w:hAnsi="Arial" w:cs="Arial"/>
          <w:sz w:val="22"/>
          <w:szCs w:val="22"/>
          <w:lang w:val="es-PR"/>
        </w:rPr>
        <w:t xml:space="preserve"> de</w:t>
      </w:r>
      <w:r w:rsidR="009D54F5" w:rsidRPr="009216FD">
        <w:rPr>
          <w:rFonts w:ascii="Arial" w:hAnsi="Arial" w:cs="Arial"/>
          <w:sz w:val="22"/>
          <w:szCs w:val="22"/>
          <w:lang w:val="es-PR"/>
        </w:rPr>
        <w:t xml:space="preserve"> local</w:t>
      </w:r>
      <w:r w:rsidR="00B435CA" w:rsidRPr="009216FD">
        <w:rPr>
          <w:rFonts w:ascii="Arial" w:hAnsi="Arial" w:cs="Arial"/>
          <w:sz w:val="22"/>
          <w:szCs w:val="22"/>
          <w:lang w:val="es-PR"/>
        </w:rPr>
        <w:t>idades</w:t>
      </w:r>
    </w:p>
    <w:p w:rsidR="009D54F5" w:rsidRPr="009216FD" w:rsidRDefault="00145760" w:rsidP="0076097E">
      <w:pPr>
        <w:widowControl/>
        <w:spacing w:line="360" w:lineRule="auto"/>
        <w:ind w:left="2160"/>
        <w:jc w:val="both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 xml:space="preserve">c. </w:t>
      </w:r>
      <w:r w:rsidR="009D54F5" w:rsidRPr="009216FD">
        <w:rPr>
          <w:rFonts w:ascii="Arial" w:hAnsi="Arial" w:cs="Arial"/>
          <w:sz w:val="22"/>
          <w:szCs w:val="22"/>
          <w:lang w:val="es-PR"/>
        </w:rPr>
        <w:t>Planificación</w:t>
      </w:r>
      <w:r w:rsidR="00B435CA" w:rsidRPr="009216FD">
        <w:rPr>
          <w:rFonts w:ascii="Arial" w:hAnsi="Arial" w:cs="Arial"/>
          <w:sz w:val="22"/>
          <w:szCs w:val="22"/>
          <w:lang w:val="es-PR"/>
        </w:rPr>
        <w:t xml:space="preserve"> Social</w:t>
      </w:r>
    </w:p>
    <w:p w:rsidR="009D54F5" w:rsidRPr="009216FD" w:rsidRDefault="00145760" w:rsidP="0076097E">
      <w:pPr>
        <w:widowControl/>
        <w:spacing w:line="360" w:lineRule="auto"/>
        <w:ind w:left="2160"/>
        <w:jc w:val="both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 xml:space="preserve">d. </w:t>
      </w:r>
      <w:r w:rsidR="009D54F5" w:rsidRPr="009216FD">
        <w:rPr>
          <w:rFonts w:ascii="Arial" w:hAnsi="Arial" w:cs="Arial"/>
          <w:sz w:val="22"/>
          <w:szCs w:val="22"/>
          <w:lang w:val="es-PR"/>
        </w:rPr>
        <w:t>Acción social</w:t>
      </w:r>
    </w:p>
    <w:p w:rsidR="00B435CA" w:rsidRPr="009216FD" w:rsidRDefault="00145760" w:rsidP="0076097E">
      <w:pPr>
        <w:widowControl/>
        <w:spacing w:line="360" w:lineRule="auto"/>
        <w:ind w:left="2160"/>
        <w:jc w:val="both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 xml:space="preserve">e. </w:t>
      </w:r>
      <w:r w:rsidR="00B435CA" w:rsidRPr="009216FD">
        <w:rPr>
          <w:rFonts w:ascii="Arial" w:hAnsi="Arial" w:cs="Arial"/>
          <w:sz w:val="22"/>
          <w:szCs w:val="22"/>
          <w:lang w:val="es-PR"/>
        </w:rPr>
        <w:t>Educación Popular</w:t>
      </w:r>
    </w:p>
    <w:p w:rsidR="009D54F5" w:rsidRPr="009216FD" w:rsidRDefault="00145760" w:rsidP="0076097E">
      <w:pPr>
        <w:widowControl/>
        <w:tabs>
          <w:tab w:val="left" w:pos="-1440"/>
        </w:tabs>
        <w:spacing w:line="360" w:lineRule="auto"/>
        <w:ind w:left="2160" w:hanging="720"/>
        <w:jc w:val="both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 xml:space="preserve">2. </w:t>
      </w:r>
      <w:r w:rsidR="00B435CA" w:rsidRPr="009216FD">
        <w:rPr>
          <w:rFonts w:ascii="Arial" w:hAnsi="Arial" w:cs="Arial"/>
          <w:sz w:val="22"/>
          <w:szCs w:val="22"/>
          <w:lang w:val="es-PR"/>
        </w:rPr>
        <w:t>Concepciones y prácticas</w:t>
      </w:r>
    </w:p>
    <w:p w:rsidR="009D54F5" w:rsidRPr="009216FD" w:rsidRDefault="00145760" w:rsidP="0076097E">
      <w:pPr>
        <w:widowControl/>
        <w:spacing w:line="360" w:lineRule="auto"/>
        <w:ind w:left="2160"/>
        <w:jc w:val="both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>a.</w:t>
      </w:r>
      <w:r w:rsidR="009D54F5" w:rsidRPr="009216FD">
        <w:rPr>
          <w:rFonts w:ascii="Arial" w:hAnsi="Arial" w:cs="Arial"/>
          <w:sz w:val="22"/>
          <w:szCs w:val="22"/>
          <w:lang w:val="es-PR"/>
        </w:rPr>
        <w:t xml:space="preserve"> </w:t>
      </w:r>
      <w:r w:rsidR="00B435CA" w:rsidRPr="009216FD">
        <w:rPr>
          <w:rFonts w:ascii="Arial" w:hAnsi="Arial" w:cs="Arial"/>
          <w:sz w:val="22"/>
          <w:szCs w:val="22"/>
          <w:lang w:val="es-PR"/>
        </w:rPr>
        <w:t>Práctica asistencial y  posicionamientos c</w:t>
      </w:r>
      <w:r w:rsidR="00A63CD0" w:rsidRPr="009216FD">
        <w:rPr>
          <w:rFonts w:ascii="Arial" w:hAnsi="Arial" w:cs="Arial"/>
          <w:sz w:val="22"/>
          <w:szCs w:val="22"/>
          <w:lang w:val="es-PR"/>
        </w:rPr>
        <w:t>rític</w:t>
      </w:r>
      <w:r w:rsidR="00B435CA" w:rsidRPr="009216FD">
        <w:rPr>
          <w:rFonts w:ascii="Arial" w:hAnsi="Arial" w:cs="Arial"/>
          <w:sz w:val="22"/>
          <w:szCs w:val="22"/>
          <w:lang w:val="es-PR"/>
        </w:rPr>
        <w:t>o</w:t>
      </w:r>
      <w:r w:rsidR="00A63CD0" w:rsidRPr="009216FD">
        <w:rPr>
          <w:rFonts w:ascii="Arial" w:hAnsi="Arial" w:cs="Arial"/>
          <w:sz w:val="22"/>
          <w:szCs w:val="22"/>
          <w:lang w:val="es-PR"/>
        </w:rPr>
        <w:t xml:space="preserve">s </w:t>
      </w:r>
    </w:p>
    <w:p w:rsidR="00145760" w:rsidRPr="009216FD" w:rsidRDefault="00145760" w:rsidP="0076097E">
      <w:pPr>
        <w:widowControl/>
        <w:spacing w:line="360" w:lineRule="auto"/>
        <w:ind w:left="2160"/>
        <w:jc w:val="both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>b.</w:t>
      </w:r>
      <w:r w:rsidR="000F7E36" w:rsidRPr="009216FD">
        <w:rPr>
          <w:rFonts w:ascii="Arial" w:hAnsi="Arial" w:cs="Arial"/>
          <w:sz w:val="22"/>
          <w:szCs w:val="22"/>
          <w:lang w:val="es-PR"/>
        </w:rPr>
        <w:t xml:space="preserve"> </w:t>
      </w:r>
      <w:r w:rsidR="00B435CA" w:rsidRPr="009216FD">
        <w:rPr>
          <w:rFonts w:ascii="Arial" w:hAnsi="Arial" w:cs="Arial"/>
          <w:sz w:val="22"/>
          <w:szCs w:val="22"/>
          <w:lang w:val="es-PR"/>
        </w:rPr>
        <w:t>Pr</w:t>
      </w:r>
      <w:r w:rsidR="00A63CD0" w:rsidRPr="009216FD">
        <w:rPr>
          <w:rFonts w:ascii="Arial" w:hAnsi="Arial" w:cs="Arial"/>
          <w:sz w:val="22"/>
          <w:szCs w:val="22"/>
          <w:lang w:val="es-PR"/>
        </w:rPr>
        <w:t>áctica transformadora</w:t>
      </w:r>
    </w:p>
    <w:p w:rsidR="00145760" w:rsidRPr="009216FD" w:rsidRDefault="00B92FED" w:rsidP="0076097E">
      <w:pPr>
        <w:widowControl/>
        <w:spacing w:line="360" w:lineRule="auto"/>
        <w:ind w:left="1350" w:hanging="360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>C</w:t>
      </w:r>
      <w:r w:rsidR="00C3271A" w:rsidRPr="009216FD">
        <w:rPr>
          <w:rFonts w:ascii="Arial" w:hAnsi="Arial" w:cs="Arial"/>
          <w:sz w:val="22"/>
          <w:szCs w:val="22"/>
          <w:lang w:val="es-PR"/>
        </w:rPr>
        <w:t>.</w:t>
      </w:r>
      <w:r w:rsidR="00B435CA" w:rsidRPr="009216FD">
        <w:rPr>
          <w:rFonts w:ascii="Arial" w:hAnsi="Arial" w:cs="Arial"/>
          <w:sz w:val="22"/>
          <w:szCs w:val="22"/>
          <w:lang w:val="es-PR"/>
        </w:rPr>
        <w:t xml:space="preserve"> </w:t>
      </w:r>
      <w:r w:rsidR="00C3271A" w:rsidRPr="009216FD">
        <w:rPr>
          <w:rFonts w:ascii="Arial" w:hAnsi="Arial" w:cs="Arial"/>
          <w:sz w:val="22"/>
          <w:szCs w:val="22"/>
          <w:lang w:val="es-PR"/>
        </w:rPr>
        <w:t>Ejercicio de aplicación (act</w:t>
      </w:r>
      <w:r w:rsidR="00145760" w:rsidRPr="009216FD">
        <w:rPr>
          <w:rFonts w:ascii="Arial" w:hAnsi="Arial" w:cs="Arial"/>
          <w:sz w:val="22"/>
          <w:szCs w:val="22"/>
          <w:lang w:val="es-PR"/>
        </w:rPr>
        <w:t>ividad de evaluación Núm. 2):</w:t>
      </w:r>
    </w:p>
    <w:p w:rsidR="00B435CA" w:rsidRPr="009216FD" w:rsidRDefault="00145760" w:rsidP="0076097E">
      <w:pPr>
        <w:widowControl/>
        <w:spacing w:line="360" w:lineRule="auto"/>
        <w:ind w:left="1350" w:hanging="270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 xml:space="preserve">    </w:t>
      </w:r>
      <w:r w:rsidR="00B435CA" w:rsidRPr="009216FD">
        <w:rPr>
          <w:rFonts w:ascii="Arial" w:hAnsi="Arial" w:cs="Arial"/>
          <w:sz w:val="22"/>
          <w:szCs w:val="22"/>
          <w:lang w:val="es-PR"/>
        </w:rPr>
        <w:t>Presentación grupal de modelos y concepciones de la práctica profesional.</w:t>
      </w:r>
      <w:r w:rsidR="00C3271A" w:rsidRPr="009216FD">
        <w:rPr>
          <w:rFonts w:ascii="Arial" w:hAnsi="Arial" w:cs="Arial"/>
          <w:sz w:val="22"/>
          <w:szCs w:val="22"/>
          <w:lang w:val="es-PR"/>
        </w:rPr>
        <w:t xml:space="preserve"> </w:t>
      </w:r>
    </w:p>
    <w:p w:rsidR="0076097E" w:rsidRDefault="008A523A" w:rsidP="00B17A2C">
      <w:pPr>
        <w:widowControl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s-PR"/>
        </w:rPr>
      </w:pPr>
      <w:r w:rsidRPr="009216FD">
        <w:rPr>
          <w:rFonts w:ascii="Arial" w:hAnsi="Arial" w:cs="Arial"/>
          <w:bCs/>
          <w:sz w:val="22"/>
          <w:szCs w:val="22"/>
          <w:lang w:val="es-PR"/>
        </w:rPr>
        <w:tab/>
      </w:r>
      <w:r w:rsidR="00145760" w:rsidRPr="009216FD">
        <w:rPr>
          <w:rFonts w:ascii="Arial" w:hAnsi="Arial" w:cs="Arial"/>
          <w:b/>
          <w:bCs/>
          <w:sz w:val="22"/>
          <w:szCs w:val="22"/>
          <w:lang w:val="es-PR"/>
        </w:rPr>
        <w:t xml:space="preserve"> </w:t>
      </w:r>
      <w:r w:rsidR="00AD7621" w:rsidRPr="009216FD">
        <w:rPr>
          <w:rFonts w:ascii="Arial" w:hAnsi="Arial" w:cs="Arial"/>
          <w:b/>
          <w:bCs/>
          <w:sz w:val="22"/>
          <w:szCs w:val="22"/>
          <w:lang w:val="es-PR"/>
        </w:rPr>
        <w:t>U</w:t>
      </w:r>
      <w:r w:rsidR="00145760" w:rsidRPr="009216FD">
        <w:rPr>
          <w:rFonts w:ascii="Arial" w:hAnsi="Arial" w:cs="Arial"/>
          <w:b/>
          <w:bCs/>
          <w:sz w:val="22"/>
          <w:szCs w:val="22"/>
          <w:lang w:val="es-PR"/>
        </w:rPr>
        <w:t>nidad</w:t>
      </w:r>
      <w:r w:rsidR="00AD7621" w:rsidRPr="009216FD">
        <w:rPr>
          <w:rFonts w:ascii="Arial" w:hAnsi="Arial" w:cs="Arial"/>
          <w:b/>
          <w:bCs/>
          <w:sz w:val="22"/>
          <w:szCs w:val="22"/>
          <w:lang w:val="es-PR"/>
        </w:rPr>
        <w:t xml:space="preserve"> III</w:t>
      </w:r>
      <w:r w:rsidR="0076097E">
        <w:rPr>
          <w:rFonts w:ascii="Arial" w:hAnsi="Arial" w:cs="Arial"/>
          <w:b/>
          <w:sz w:val="22"/>
          <w:szCs w:val="22"/>
          <w:lang w:val="es-PR"/>
        </w:rPr>
        <w:t>:</w:t>
      </w:r>
      <w:r w:rsidR="00145760" w:rsidRPr="009216FD">
        <w:rPr>
          <w:rFonts w:ascii="Arial" w:hAnsi="Arial" w:cs="Arial"/>
          <w:b/>
          <w:sz w:val="22"/>
          <w:szCs w:val="22"/>
          <w:lang w:val="es-PR"/>
        </w:rPr>
        <w:t xml:space="preserve"> </w:t>
      </w:r>
      <w:r w:rsidR="00B40176" w:rsidRPr="009216FD">
        <w:rPr>
          <w:rFonts w:ascii="Arial" w:hAnsi="Arial" w:cs="Arial"/>
          <w:b/>
          <w:bCs/>
          <w:sz w:val="22"/>
          <w:szCs w:val="22"/>
          <w:lang w:val="es-PR"/>
        </w:rPr>
        <w:t>M</w:t>
      </w:r>
      <w:r w:rsidR="0076097E">
        <w:rPr>
          <w:rFonts w:ascii="Arial" w:hAnsi="Arial" w:cs="Arial"/>
          <w:b/>
          <w:bCs/>
          <w:sz w:val="22"/>
          <w:szCs w:val="22"/>
          <w:lang w:val="es-PR"/>
        </w:rPr>
        <w:t>etodología de l</w:t>
      </w:r>
      <w:r w:rsidR="00145760" w:rsidRPr="009216FD">
        <w:rPr>
          <w:rFonts w:ascii="Arial" w:hAnsi="Arial" w:cs="Arial"/>
          <w:b/>
          <w:bCs/>
          <w:sz w:val="22"/>
          <w:szCs w:val="22"/>
          <w:lang w:val="es-PR"/>
        </w:rPr>
        <w:t>a</w:t>
      </w:r>
      <w:r w:rsidR="0076097E">
        <w:rPr>
          <w:rFonts w:ascii="Arial" w:hAnsi="Arial" w:cs="Arial"/>
          <w:b/>
          <w:bCs/>
          <w:sz w:val="22"/>
          <w:szCs w:val="22"/>
          <w:lang w:val="es-PR"/>
        </w:rPr>
        <w:t xml:space="preserve"> p</w:t>
      </w:r>
      <w:r w:rsidR="00145760" w:rsidRPr="009216FD">
        <w:rPr>
          <w:rFonts w:ascii="Arial" w:hAnsi="Arial" w:cs="Arial"/>
          <w:b/>
          <w:bCs/>
          <w:sz w:val="22"/>
          <w:szCs w:val="22"/>
          <w:lang w:val="es-PR"/>
        </w:rPr>
        <w:t>ráctica</w:t>
      </w:r>
      <w:r w:rsidR="0076097E">
        <w:rPr>
          <w:rFonts w:ascii="Arial" w:hAnsi="Arial" w:cs="Arial"/>
          <w:b/>
          <w:bCs/>
          <w:sz w:val="22"/>
          <w:szCs w:val="22"/>
          <w:lang w:val="es-PR"/>
        </w:rPr>
        <w:t xml:space="preserve"> d</w:t>
      </w:r>
      <w:r w:rsidR="00145760" w:rsidRPr="009216FD">
        <w:rPr>
          <w:rFonts w:ascii="Arial" w:hAnsi="Arial" w:cs="Arial"/>
          <w:b/>
          <w:bCs/>
          <w:sz w:val="22"/>
          <w:szCs w:val="22"/>
          <w:lang w:val="es-PR"/>
        </w:rPr>
        <w:t>el</w:t>
      </w:r>
      <w:r w:rsidR="00AD7621" w:rsidRPr="009216FD">
        <w:rPr>
          <w:rFonts w:ascii="Arial" w:hAnsi="Arial" w:cs="Arial"/>
          <w:b/>
          <w:bCs/>
          <w:sz w:val="22"/>
          <w:szCs w:val="22"/>
          <w:lang w:val="es-PR"/>
        </w:rPr>
        <w:t xml:space="preserve"> T</w:t>
      </w:r>
      <w:r w:rsidR="00145760" w:rsidRPr="009216FD">
        <w:rPr>
          <w:rFonts w:ascii="Arial" w:hAnsi="Arial" w:cs="Arial"/>
          <w:b/>
          <w:bCs/>
          <w:sz w:val="22"/>
          <w:szCs w:val="22"/>
          <w:lang w:val="es-PR"/>
        </w:rPr>
        <w:t>rabajo</w:t>
      </w:r>
      <w:r w:rsidR="00AD7621" w:rsidRPr="009216FD">
        <w:rPr>
          <w:rFonts w:ascii="Arial" w:hAnsi="Arial" w:cs="Arial"/>
          <w:b/>
          <w:bCs/>
          <w:sz w:val="22"/>
          <w:szCs w:val="22"/>
          <w:lang w:val="es-PR"/>
        </w:rPr>
        <w:t xml:space="preserve"> S</w:t>
      </w:r>
      <w:r w:rsidR="00145760" w:rsidRPr="009216FD">
        <w:rPr>
          <w:rFonts w:ascii="Arial" w:hAnsi="Arial" w:cs="Arial"/>
          <w:b/>
          <w:bCs/>
          <w:sz w:val="22"/>
          <w:szCs w:val="22"/>
          <w:lang w:val="es-PR"/>
        </w:rPr>
        <w:t>ocial</w:t>
      </w:r>
      <w:r w:rsidR="0076097E">
        <w:rPr>
          <w:rFonts w:ascii="Arial" w:hAnsi="Arial" w:cs="Arial"/>
          <w:b/>
          <w:bCs/>
          <w:sz w:val="22"/>
          <w:szCs w:val="22"/>
          <w:lang w:val="es-PR"/>
        </w:rPr>
        <w:t xml:space="preserve"> c</w:t>
      </w:r>
      <w:r w:rsidR="00145760" w:rsidRPr="009216FD">
        <w:rPr>
          <w:rFonts w:ascii="Arial" w:hAnsi="Arial" w:cs="Arial"/>
          <w:b/>
          <w:bCs/>
          <w:sz w:val="22"/>
          <w:szCs w:val="22"/>
          <w:lang w:val="es-PR"/>
        </w:rPr>
        <w:t>on</w:t>
      </w:r>
      <w:r w:rsidR="00AD7621" w:rsidRPr="009216FD">
        <w:rPr>
          <w:rFonts w:ascii="Arial" w:hAnsi="Arial" w:cs="Arial"/>
          <w:b/>
          <w:bCs/>
          <w:sz w:val="22"/>
          <w:szCs w:val="22"/>
          <w:lang w:val="es-PR"/>
        </w:rPr>
        <w:t xml:space="preserve"> </w:t>
      </w:r>
      <w:r w:rsidR="0076097E">
        <w:rPr>
          <w:rFonts w:ascii="Arial" w:hAnsi="Arial" w:cs="Arial"/>
          <w:b/>
          <w:bCs/>
          <w:sz w:val="22"/>
          <w:szCs w:val="22"/>
          <w:lang w:val="es-PR"/>
        </w:rPr>
        <w:t>l</w:t>
      </w:r>
      <w:r w:rsidR="00145760" w:rsidRPr="009216FD">
        <w:rPr>
          <w:rFonts w:ascii="Arial" w:hAnsi="Arial" w:cs="Arial"/>
          <w:b/>
          <w:bCs/>
          <w:sz w:val="22"/>
          <w:szCs w:val="22"/>
          <w:lang w:val="es-PR"/>
        </w:rPr>
        <w:t>as</w:t>
      </w:r>
      <w:r w:rsidR="0076097E">
        <w:rPr>
          <w:rFonts w:ascii="Arial" w:hAnsi="Arial" w:cs="Arial"/>
          <w:b/>
          <w:bCs/>
          <w:sz w:val="22"/>
          <w:szCs w:val="22"/>
          <w:lang w:val="es-PR"/>
        </w:rPr>
        <w:t xml:space="preserve"> c</w:t>
      </w:r>
      <w:r w:rsidR="00145760" w:rsidRPr="009216FD">
        <w:rPr>
          <w:rFonts w:ascii="Arial" w:hAnsi="Arial" w:cs="Arial"/>
          <w:b/>
          <w:bCs/>
          <w:sz w:val="22"/>
          <w:szCs w:val="22"/>
          <w:lang w:val="es-PR"/>
        </w:rPr>
        <w:t>omunidades</w:t>
      </w:r>
      <w:r w:rsidR="00F20DD5" w:rsidRPr="009216FD">
        <w:rPr>
          <w:rFonts w:ascii="Arial" w:hAnsi="Arial" w:cs="Arial"/>
          <w:b/>
          <w:bCs/>
          <w:sz w:val="22"/>
          <w:szCs w:val="22"/>
          <w:lang w:val="es-PR"/>
        </w:rPr>
        <w:t xml:space="preserve"> </w:t>
      </w:r>
      <w:r w:rsidR="00145760" w:rsidRPr="009216FD">
        <w:rPr>
          <w:rFonts w:ascii="Arial" w:hAnsi="Arial" w:cs="Arial"/>
          <w:b/>
          <w:bCs/>
          <w:sz w:val="22"/>
          <w:szCs w:val="22"/>
          <w:lang w:val="es-PR"/>
        </w:rPr>
        <w:t xml:space="preserve">                                                                </w:t>
      </w:r>
    </w:p>
    <w:p w:rsidR="00AD7621" w:rsidRPr="009216FD" w:rsidRDefault="0076097E" w:rsidP="0076097E">
      <w:pPr>
        <w:widowControl/>
        <w:tabs>
          <w:tab w:val="left" w:pos="-1440"/>
        </w:tabs>
        <w:spacing w:line="360" w:lineRule="auto"/>
        <w:ind w:left="1980" w:hanging="1260"/>
        <w:rPr>
          <w:rFonts w:ascii="Arial" w:hAnsi="Arial" w:cs="Arial"/>
          <w:b/>
          <w:sz w:val="22"/>
          <w:szCs w:val="22"/>
          <w:lang w:val="es-PR"/>
        </w:rPr>
      </w:pPr>
      <w:r>
        <w:rPr>
          <w:rFonts w:ascii="Arial" w:hAnsi="Arial" w:cs="Arial"/>
          <w:b/>
          <w:bCs/>
          <w:sz w:val="22"/>
          <w:szCs w:val="22"/>
          <w:lang w:val="es-PR"/>
        </w:rPr>
        <w:tab/>
      </w:r>
      <w:r>
        <w:rPr>
          <w:rFonts w:ascii="Arial" w:hAnsi="Arial" w:cs="Arial"/>
          <w:b/>
          <w:bCs/>
          <w:sz w:val="22"/>
          <w:szCs w:val="22"/>
          <w:lang w:val="es-PR"/>
        </w:rPr>
        <w:tab/>
      </w:r>
      <w:r>
        <w:rPr>
          <w:rFonts w:ascii="Arial" w:hAnsi="Arial" w:cs="Arial"/>
          <w:b/>
          <w:bCs/>
          <w:sz w:val="22"/>
          <w:szCs w:val="22"/>
          <w:lang w:val="es-PR"/>
        </w:rPr>
        <w:tab/>
      </w:r>
      <w:r>
        <w:rPr>
          <w:rFonts w:ascii="Arial" w:hAnsi="Arial" w:cs="Arial"/>
          <w:b/>
          <w:bCs/>
          <w:sz w:val="22"/>
          <w:szCs w:val="22"/>
          <w:lang w:val="es-PR"/>
        </w:rPr>
        <w:tab/>
      </w:r>
      <w:r>
        <w:rPr>
          <w:rFonts w:ascii="Arial" w:hAnsi="Arial" w:cs="Arial"/>
          <w:b/>
          <w:bCs/>
          <w:sz w:val="22"/>
          <w:szCs w:val="22"/>
          <w:lang w:val="es-PR"/>
        </w:rPr>
        <w:tab/>
      </w:r>
      <w:r>
        <w:rPr>
          <w:rFonts w:ascii="Arial" w:hAnsi="Arial" w:cs="Arial"/>
          <w:b/>
          <w:bCs/>
          <w:sz w:val="22"/>
          <w:szCs w:val="22"/>
          <w:lang w:val="es-PR"/>
        </w:rPr>
        <w:tab/>
      </w:r>
      <w:r>
        <w:rPr>
          <w:rFonts w:ascii="Arial" w:hAnsi="Arial" w:cs="Arial"/>
          <w:b/>
          <w:bCs/>
          <w:sz w:val="22"/>
          <w:szCs w:val="22"/>
          <w:lang w:val="es-PR"/>
        </w:rPr>
        <w:tab/>
      </w:r>
      <w:r>
        <w:rPr>
          <w:rFonts w:ascii="Arial" w:hAnsi="Arial" w:cs="Arial"/>
          <w:b/>
          <w:bCs/>
          <w:sz w:val="22"/>
          <w:szCs w:val="22"/>
          <w:lang w:val="es-PR"/>
        </w:rPr>
        <w:tab/>
      </w:r>
      <w:r>
        <w:rPr>
          <w:rFonts w:ascii="Arial" w:hAnsi="Arial" w:cs="Arial"/>
          <w:b/>
          <w:bCs/>
          <w:sz w:val="22"/>
          <w:szCs w:val="22"/>
          <w:lang w:val="es-PR"/>
        </w:rPr>
        <w:tab/>
      </w:r>
      <w:r>
        <w:rPr>
          <w:rFonts w:ascii="Arial" w:hAnsi="Arial" w:cs="Arial"/>
          <w:b/>
          <w:bCs/>
          <w:sz w:val="22"/>
          <w:szCs w:val="22"/>
          <w:lang w:val="es-PR"/>
        </w:rPr>
        <w:tab/>
      </w:r>
      <w:r w:rsidR="00307226" w:rsidRPr="009216FD">
        <w:rPr>
          <w:rFonts w:ascii="Arial" w:hAnsi="Arial" w:cs="Arial"/>
          <w:b/>
          <w:bCs/>
          <w:sz w:val="22"/>
          <w:szCs w:val="22"/>
          <w:lang w:val="es-PR"/>
        </w:rPr>
        <w:t>21</w:t>
      </w:r>
      <w:r>
        <w:rPr>
          <w:rFonts w:ascii="Arial" w:hAnsi="Arial" w:cs="Arial"/>
          <w:b/>
          <w:bCs/>
          <w:sz w:val="22"/>
          <w:szCs w:val="22"/>
          <w:lang w:val="es-PR"/>
        </w:rPr>
        <w:t xml:space="preserve"> horas</w:t>
      </w:r>
    </w:p>
    <w:p w:rsidR="000F5EAC" w:rsidRPr="009216FD" w:rsidRDefault="00145760" w:rsidP="0076097E">
      <w:pPr>
        <w:widowControl/>
        <w:tabs>
          <w:tab w:val="left" w:pos="-1440"/>
        </w:tabs>
        <w:spacing w:line="360" w:lineRule="auto"/>
        <w:ind w:left="1440" w:hanging="720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 xml:space="preserve">     </w:t>
      </w:r>
      <w:r w:rsidR="00AD7621" w:rsidRPr="009216FD">
        <w:rPr>
          <w:rFonts w:ascii="Arial" w:hAnsi="Arial" w:cs="Arial"/>
          <w:sz w:val="22"/>
          <w:szCs w:val="22"/>
          <w:lang w:val="es-PR"/>
        </w:rPr>
        <w:t>A</w:t>
      </w:r>
      <w:r w:rsidRPr="009216FD">
        <w:rPr>
          <w:rFonts w:ascii="Arial" w:hAnsi="Arial" w:cs="Arial"/>
          <w:sz w:val="22"/>
          <w:szCs w:val="22"/>
          <w:lang w:val="es-PR"/>
        </w:rPr>
        <w:t xml:space="preserve">. </w:t>
      </w:r>
      <w:r w:rsidR="004D4660" w:rsidRPr="009216FD">
        <w:rPr>
          <w:rFonts w:ascii="Arial" w:hAnsi="Arial" w:cs="Arial"/>
          <w:sz w:val="22"/>
          <w:szCs w:val="22"/>
          <w:lang w:val="es-PR"/>
        </w:rPr>
        <w:t>Proceso de la p</w:t>
      </w:r>
      <w:r w:rsidR="00B40176" w:rsidRPr="009216FD">
        <w:rPr>
          <w:rFonts w:ascii="Arial" w:hAnsi="Arial" w:cs="Arial"/>
          <w:sz w:val="22"/>
          <w:szCs w:val="22"/>
          <w:lang w:val="es-PR"/>
        </w:rPr>
        <w:t>rá</w:t>
      </w:r>
      <w:r w:rsidR="004D4660" w:rsidRPr="009216FD">
        <w:rPr>
          <w:rFonts w:ascii="Arial" w:hAnsi="Arial" w:cs="Arial"/>
          <w:sz w:val="22"/>
          <w:szCs w:val="22"/>
          <w:lang w:val="es-PR"/>
        </w:rPr>
        <w:t>ctica del Trabajo Social en c</w:t>
      </w:r>
      <w:r w:rsidR="000F5EAC" w:rsidRPr="009216FD">
        <w:rPr>
          <w:rFonts w:ascii="Arial" w:hAnsi="Arial" w:cs="Arial"/>
          <w:sz w:val="22"/>
          <w:szCs w:val="22"/>
          <w:lang w:val="es-PR"/>
        </w:rPr>
        <w:t>omunidad</w:t>
      </w:r>
    </w:p>
    <w:p w:rsidR="000F5EAC" w:rsidRPr="009216FD" w:rsidRDefault="00145760" w:rsidP="0076097E">
      <w:pPr>
        <w:widowControl/>
        <w:tabs>
          <w:tab w:val="left" w:pos="-1440"/>
        </w:tabs>
        <w:spacing w:line="360" w:lineRule="auto"/>
        <w:ind w:left="1440"/>
        <w:rPr>
          <w:rFonts w:ascii="Arial" w:hAnsi="Arial" w:cs="Arial"/>
          <w:sz w:val="22"/>
          <w:szCs w:val="22"/>
          <w:lang w:val="es-PR"/>
        </w:rPr>
        <w:sectPr w:rsidR="000F5EAC" w:rsidRPr="009216FD">
          <w:type w:val="continuous"/>
          <w:pgSz w:w="12240" w:h="15840"/>
          <w:pgMar w:top="1152" w:right="1584" w:bottom="1170" w:left="1584" w:header="1152" w:footer="1170" w:gutter="0"/>
          <w:cols w:space="720"/>
          <w:noEndnote/>
        </w:sectPr>
      </w:pPr>
      <w:r w:rsidRPr="009216FD">
        <w:rPr>
          <w:rFonts w:ascii="Arial" w:hAnsi="Arial" w:cs="Arial"/>
          <w:sz w:val="22"/>
          <w:szCs w:val="22"/>
          <w:lang w:val="es-PR"/>
        </w:rPr>
        <w:t xml:space="preserve">1. </w:t>
      </w:r>
      <w:r w:rsidR="00AD7621" w:rsidRPr="009216FD">
        <w:rPr>
          <w:rFonts w:ascii="Arial" w:hAnsi="Arial" w:cs="Arial"/>
          <w:sz w:val="22"/>
          <w:szCs w:val="22"/>
          <w:lang w:val="es-PR"/>
        </w:rPr>
        <w:t>Inserción</w:t>
      </w:r>
      <w:r w:rsidRPr="009216FD">
        <w:rPr>
          <w:rFonts w:ascii="Arial" w:hAnsi="Arial" w:cs="Arial"/>
          <w:sz w:val="22"/>
          <w:szCs w:val="22"/>
          <w:lang w:val="es-PR"/>
        </w:rPr>
        <w:t xml:space="preserve"> </w:t>
      </w:r>
      <w:r w:rsidR="00AD7621" w:rsidRPr="009216FD">
        <w:rPr>
          <w:rFonts w:ascii="Arial" w:hAnsi="Arial" w:cs="Arial"/>
          <w:sz w:val="22"/>
          <w:szCs w:val="22"/>
          <w:lang w:val="es-PR"/>
        </w:rPr>
        <w:t xml:space="preserve">/ Establecimiento de la relación profesional   </w:t>
      </w:r>
    </w:p>
    <w:p w:rsidR="00777C44" w:rsidRPr="009216FD" w:rsidRDefault="00145760" w:rsidP="0076097E">
      <w:pPr>
        <w:widowControl/>
        <w:tabs>
          <w:tab w:val="left" w:pos="-1440"/>
        </w:tabs>
        <w:spacing w:line="360" w:lineRule="auto"/>
        <w:ind w:left="1440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 xml:space="preserve">2. </w:t>
      </w:r>
      <w:r w:rsidR="00AD7621" w:rsidRPr="009216FD">
        <w:rPr>
          <w:rFonts w:ascii="Arial" w:hAnsi="Arial" w:cs="Arial"/>
          <w:sz w:val="22"/>
          <w:szCs w:val="22"/>
          <w:lang w:val="es-PR"/>
        </w:rPr>
        <w:t>Estudio-análisis</w:t>
      </w:r>
      <w:r w:rsidR="00632DD9" w:rsidRPr="009216FD">
        <w:rPr>
          <w:rFonts w:ascii="Arial" w:hAnsi="Arial" w:cs="Arial"/>
          <w:sz w:val="22"/>
          <w:szCs w:val="22"/>
          <w:lang w:val="es-PR"/>
        </w:rPr>
        <w:t xml:space="preserve"> utilizando la </w:t>
      </w:r>
      <w:r w:rsidR="00777C44" w:rsidRPr="009216FD">
        <w:rPr>
          <w:rFonts w:ascii="Arial" w:hAnsi="Arial" w:cs="Arial"/>
          <w:sz w:val="22"/>
          <w:szCs w:val="22"/>
          <w:lang w:val="es-PR"/>
        </w:rPr>
        <w:t>Investigación-acción-participativa</w:t>
      </w:r>
    </w:p>
    <w:p w:rsidR="000F5EAC" w:rsidRPr="009216FD" w:rsidRDefault="00145760" w:rsidP="0076097E">
      <w:pPr>
        <w:widowControl/>
        <w:tabs>
          <w:tab w:val="left" w:pos="-1440"/>
        </w:tabs>
        <w:spacing w:line="360" w:lineRule="auto"/>
        <w:ind w:left="1440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 xml:space="preserve">3. </w:t>
      </w:r>
      <w:r w:rsidR="00AD7621" w:rsidRPr="009216FD">
        <w:rPr>
          <w:rFonts w:ascii="Arial" w:hAnsi="Arial" w:cs="Arial"/>
          <w:sz w:val="22"/>
          <w:szCs w:val="22"/>
          <w:lang w:val="es-PR"/>
        </w:rPr>
        <w:t>Ponderación</w:t>
      </w:r>
      <w:r w:rsidR="004D4660" w:rsidRPr="009216FD">
        <w:rPr>
          <w:rFonts w:ascii="Arial" w:hAnsi="Arial" w:cs="Arial"/>
          <w:sz w:val="22"/>
          <w:szCs w:val="22"/>
          <w:lang w:val="es-PR"/>
        </w:rPr>
        <w:t xml:space="preserve">/ </w:t>
      </w:r>
      <w:r w:rsidR="00AD7621" w:rsidRPr="009216FD">
        <w:rPr>
          <w:rFonts w:ascii="Arial" w:hAnsi="Arial" w:cs="Arial"/>
          <w:sz w:val="22"/>
          <w:szCs w:val="22"/>
          <w:lang w:val="es-PR"/>
        </w:rPr>
        <w:t>Diagnóstico comunitario</w:t>
      </w:r>
      <w:r w:rsidR="000F5EAC" w:rsidRPr="009216FD">
        <w:rPr>
          <w:rFonts w:ascii="Arial" w:hAnsi="Arial" w:cs="Arial"/>
          <w:sz w:val="22"/>
          <w:szCs w:val="22"/>
          <w:lang w:val="es-PR"/>
        </w:rPr>
        <w:tab/>
      </w:r>
    </w:p>
    <w:p w:rsidR="00343865" w:rsidRPr="009216FD" w:rsidRDefault="00145760" w:rsidP="0076097E">
      <w:pPr>
        <w:widowControl/>
        <w:tabs>
          <w:tab w:val="left" w:pos="-1440"/>
        </w:tabs>
        <w:spacing w:line="360" w:lineRule="auto"/>
        <w:ind w:left="2160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 xml:space="preserve">a. </w:t>
      </w:r>
      <w:r w:rsidR="00343865" w:rsidRPr="009216FD">
        <w:rPr>
          <w:rFonts w:ascii="Arial" w:hAnsi="Arial" w:cs="Arial"/>
          <w:sz w:val="22"/>
          <w:szCs w:val="22"/>
          <w:lang w:val="es-PR"/>
        </w:rPr>
        <w:t>Descripción de la comunidad</w:t>
      </w:r>
    </w:p>
    <w:p w:rsidR="00632DD9" w:rsidRPr="009216FD" w:rsidRDefault="00145760" w:rsidP="0076097E">
      <w:pPr>
        <w:widowControl/>
        <w:tabs>
          <w:tab w:val="left" w:pos="-1440"/>
        </w:tabs>
        <w:spacing w:line="360" w:lineRule="auto"/>
        <w:ind w:left="2160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 xml:space="preserve">b. </w:t>
      </w:r>
      <w:r w:rsidR="00632DD9" w:rsidRPr="009216FD">
        <w:rPr>
          <w:rFonts w:ascii="Arial" w:hAnsi="Arial" w:cs="Arial"/>
          <w:sz w:val="22"/>
          <w:szCs w:val="22"/>
          <w:lang w:val="es-PR"/>
        </w:rPr>
        <w:t>Análisis de intereses/necesidades/problemas y aspectos sociales, políticos, económicos y culturales que inciden en éstos</w:t>
      </w:r>
    </w:p>
    <w:p w:rsidR="00343865" w:rsidRPr="009216FD" w:rsidRDefault="00632DD9" w:rsidP="0076097E">
      <w:pPr>
        <w:widowControl/>
        <w:tabs>
          <w:tab w:val="left" w:pos="-1440"/>
        </w:tabs>
        <w:spacing w:line="360" w:lineRule="auto"/>
        <w:ind w:left="2160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>c</w:t>
      </w:r>
      <w:r w:rsidR="00145760" w:rsidRPr="009216FD">
        <w:rPr>
          <w:rFonts w:ascii="Arial" w:hAnsi="Arial" w:cs="Arial"/>
          <w:sz w:val="22"/>
          <w:szCs w:val="22"/>
          <w:lang w:val="es-PR"/>
        </w:rPr>
        <w:t xml:space="preserve">. </w:t>
      </w:r>
      <w:r w:rsidR="00343865" w:rsidRPr="009216FD">
        <w:rPr>
          <w:rFonts w:ascii="Arial" w:hAnsi="Arial" w:cs="Arial"/>
          <w:sz w:val="22"/>
          <w:szCs w:val="22"/>
          <w:lang w:val="es-PR"/>
        </w:rPr>
        <w:t>Alternativas de acción</w:t>
      </w:r>
    </w:p>
    <w:p w:rsidR="000F5EAC" w:rsidRPr="009216FD" w:rsidRDefault="00AD7621" w:rsidP="0076097E">
      <w:pPr>
        <w:widowControl/>
        <w:tabs>
          <w:tab w:val="left" w:pos="-1440"/>
        </w:tabs>
        <w:spacing w:line="360" w:lineRule="auto"/>
        <w:ind w:left="1440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>4</w:t>
      </w:r>
      <w:r w:rsidR="00145760" w:rsidRPr="009216FD">
        <w:rPr>
          <w:rFonts w:ascii="Arial" w:hAnsi="Arial" w:cs="Arial"/>
          <w:sz w:val="22"/>
          <w:szCs w:val="22"/>
          <w:lang w:val="es-PR"/>
        </w:rPr>
        <w:t xml:space="preserve">. </w:t>
      </w:r>
      <w:r w:rsidR="000F5EAC" w:rsidRPr="009216FD">
        <w:rPr>
          <w:rFonts w:ascii="Arial" w:hAnsi="Arial" w:cs="Arial"/>
          <w:sz w:val="22"/>
          <w:szCs w:val="22"/>
          <w:lang w:val="es-PR"/>
        </w:rPr>
        <w:t>Elaboración de planes de acción participativos</w:t>
      </w:r>
    </w:p>
    <w:p w:rsidR="000F5EAC" w:rsidRPr="009216FD" w:rsidRDefault="00145760" w:rsidP="0076097E">
      <w:pPr>
        <w:widowControl/>
        <w:tabs>
          <w:tab w:val="left" w:pos="-1440"/>
        </w:tabs>
        <w:spacing w:line="360" w:lineRule="auto"/>
        <w:ind w:left="2160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 xml:space="preserve">a. </w:t>
      </w:r>
      <w:r w:rsidR="000F5EAC" w:rsidRPr="009216FD">
        <w:rPr>
          <w:rFonts w:ascii="Arial" w:hAnsi="Arial" w:cs="Arial"/>
          <w:sz w:val="22"/>
          <w:szCs w:val="22"/>
          <w:lang w:val="es-PR"/>
        </w:rPr>
        <w:t>Metas y objetivos</w:t>
      </w:r>
    </w:p>
    <w:p w:rsidR="000F5EAC" w:rsidRPr="009216FD" w:rsidRDefault="00145760" w:rsidP="0076097E">
      <w:pPr>
        <w:widowControl/>
        <w:tabs>
          <w:tab w:val="left" w:pos="-1440"/>
        </w:tabs>
        <w:spacing w:line="360" w:lineRule="auto"/>
        <w:ind w:left="2160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 xml:space="preserve">b. </w:t>
      </w:r>
      <w:r w:rsidR="000F5EAC" w:rsidRPr="009216FD">
        <w:rPr>
          <w:rFonts w:ascii="Arial" w:hAnsi="Arial" w:cs="Arial"/>
          <w:sz w:val="22"/>
          <w:szCs w:val="22"/>
          <w:lang w:val="es-PR"/>
        </w:rPr>
        <w:t>Determinación de estrategias y recursos</w:t>
      </w:r>
    </w:p>
    <w:p w:rsidR="000F5EAC" w:rsidRPr="009216FD" w:rsidRDefault="00145760" w:rsidP="0076097E">
      <w:pPr>
        <w:widowControl/>
        <w:tabs>
          <w:tab w:val="left" w:pos="-1440"/>
        </w:tabs>
        <w:spacing w:line="360" w:lineRule="auto"/>
        <w:ind w:left="2160"/>
        <w:jc w:val="both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 xml:space="preserve">c. </w:t>
      </w:r>
      <w:r w:rsidR="000F5EAC" w:rsidRPr="009216FD">
        <w:rPr>
          <w:rFonts w:ascii="Arial" w:hAnsi="Arial" w:cs="Arial"/>
          <w:sz w:val="22"/>
          <w:szCs w:val="22"/>
          <w:lang w:val="es-PR"/>
        </w:rPr>
        <w:t>Diseño de proyectos</w:t>
      </w:r>
    </w:p>
    <w:p w:rsidR="000F5EAC" w:rsidRPr="009216FD" w:rsidRDefault="00307226" w:rsidP="0076097E">
      <w:pPr>
        <w:widowControl/>
        <w:tabs>
          <w:tab w:val="left" w:pos="-1440"/>
        </w:tabs>
        <w:spacing w:line="360" w:lineRule="auto"/>
        <w:ind w:left="2160" w:hanging="720"/>
        <w:jc w:val="both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 xml:space="preserve">5. Gestión y </w:t>
      </w:r>
      <w:r w:rsidR="00AD7621" w:rsidRPr="009216FD">
        <w:rPr>
          <w:rFonts w:ascii="Arial" w:hAnsi="Arial" w:cs="Arial"/>
          <w:sz w:val="22"/>
          <w:szCs w:val="22"/>
          <w:lang w:val="es-PR"/>
        </w:rPr>
        <w:t>Ejecución</w:t>
      </w:r>
      <w:r w:rsidR="000F5EAC" w:rsidRPr="009216FD">
        <w:rPr>
          <w:rFonts w:ascii="Arial" w:hAnsi="Arial" w:cs="Arial"/>
          <w:sz w:val="22"/>
          <w:szCs w:val="22"/>
          <w:lang w:val="es-PR"/>
        </w:rPr>
        <w:t xml:space="preserve"> de planes de acción</w:t>
      </w:r>
    </w:p>
    <w:p w:rsidR="00AD7621" w:rsidRPr="009216FD" w:rsidRDefault="000F5EAC" w:rsidP="0076097E">
      <w:pPr>
        <w:widowControl/>
        <w:tabs>
          <w:tab w:val="left" w:pos="-1440"/>
        </w:tabs>
        <w:spacing w:line="360" w:lineRule="auto"/>
        <w:ind w:left="2340" w:hanging="270"/>
        <w:jc w:val="both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>a.</w:t>
      </w:r>
      <w:r w:rsidRPr="009216FD">
        <w:rPr>
          <w:rFonts w:ascii="Arial" w:hAnsi="Arial" w:cs="Arial"/>
          <w:sz w:val="22"/>
          <w:szCs w:val="22"/>
          <w:lang w:val="es-PR"/>
        </w:rPr>
        <w:tab/>
        <w:t>Estrategias de educación popular, acción social</w:t>
      </w:r>
      <w:r w:rsidR="00B40176" w:rsidRPr="009216FD">
        <w:rPr>
          <w:rFonts w:ascii="Arial" w:hAnsi="Arial" w:cs="Arial"/>
          <w:sz w:val="22"/>
          <w:szCs w:val="22"/>
          <w:lang w:val="es-PR"/>
        </w:rPr>
        <w:t>,</w:t>
      </w:r>
      <w:r w:rsidRPr="009216FD">
        <w:rPr>
          <w:rFonts w:ascii="Arial" w:hAnsi="Arial" w:cs="Arial"/>
          <w:sz w:val="22"/>
          <w:szCs w:val="22"/>
          <w:lang w:val="es-PR"/>
        </w:rPr>
        <w:t xml:space="preserve"> </w:t>
      </w:r>
      <w:r w:rsidR="00B40176" w:rsidRPr="009216FD">
        <w:rPr>
          <w:rFonts w:ascii="Arial" w:hAnsi="Arial" w:cs="Arial"/>
          <w:sz w:val="22"/>
          <w:szCs w:val="22"/>
          <w:lang w:val="es-PR"/>
        </w:rPr>
        <w:t xml:space="preserve">ayuda mutua y </w:t>
      </w:r>
      <w:r w:rsidRPr="009216FD">
        <w:rPr>
          <w:rFonts w:ascii="Arial" w:hAnsi="Arial" w:cs="Arial"/>
          <w:sz w:val="22"/>
          <w:szCs w:val="22"/>
          <w:lang w:val="es-PR"/>
        </w:rPr>
        <w:t>autogestión</w:t>
      </w:r>
    </w:p>
    <w:p w:rsidR="000F5EAC" w:rsidRPr="009216FD" w:rsidRDefault="000F5EAC" w:rsidP="0076097E">
      <w:pPr>
        <w:widowControl/>
        <w:tabs>
          <w:tab w:val="left" w:pos="-1440"/>
        </w:tabs>
        <w:spacing w:line="360" w:lineRule="auto"/>
        <w:ind w:left="2340" w:hanging="270"/>
        <w:jc w:val="both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>b.</w:t>
      </w:r>
      <w:r w:rsidRPr="009216FD">
        <w:rPr>
          <w:rFonts w:ascii="Arial" w:hAnsi="Arial" w:cs="Arial"/>
          <w:sz w:val="22"/>
          <w:szCs w:val="22"/>
          <w:lang w:val="es-PR"/>
        </w:rPr>
        <w:tab/>
        <w:t xml:space="preserve">Equipos </w:t>
      </w:r>
      <w:r w:rsidR="00343865" w:rsidRPr="009216FD">
        <w:rPr>
          <w:rFonts w:ascii="Arial" w:hAnsi="Arial" w:cs="Arial"/>
          <w:sz w:val="22"/>
          <w:szCs w:val="22"/>
          <w:lang w:val="es-PR"/>
        </w:rPr>
        <w:t xml:space="preserve">o comités </w:t>
      </w:r>
      <w:r w:rsidRPr="009216FD">
        <w:rPr>
          <w:rFonts w:ascii="Arial" w:hAnsi="Arial" w:cs="Arial"/>
          <w:sz w:val="22"/>
          <w:szCs w:val="22"/>
          <w:lang w:val="es-PR"/>
        </w:rPr>
        <w:t>de trabajo</w:t>
      </w:r>
    </w:p>
    <w:p w:rsidR="000F5EAC" w:rsidRPr="009216FD" w:rsidRDefault="00343865" w:rsidP="0076097E">
      <w:pPr>
        <w:widowControl/>
        <w:tabs>
          <w:tab w:val="left" w:pos="-1440"/>
        </w:tabs>
        <w:spacing w:line="360" w:lineRule="auto"/>
        <w:ind w:left="2340" w:hanging="270"/>
        <w:jc w:val="both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>c.</w:t>
      </w:r>
      <w:r w:rsidRPr="009216FD">
        <w:rPr>
          <w:rFonts w:ascii="Arial" w:hAnsi="Arial" w:cs="Arial"/>
          <w:sz w:val="22"/>
          <w:szCs w:val="22"/>
          <w:lang w:val="es-PR"/>
        </w:rPr>
        <w:tab/>
        <w:t>Desarrollo de reuniones</w:t>
      </w:r>
    </w:p>
    <w:p w:rsidR="00343865" w:rsidRPr="009216FD" w:rsidRDefault="00BC4DFF" w:rsidP="0076097E">
      <w:pPr>
        <w:widowControl/>
        <w:tabs>
          <w:tab w:val="left" w:pos="-1440"/>
        </w:tabs>
        <w:spacing w:line="360" w:lineRule="auto"/>
        <w:ind w:left="2340" w:hanging="270"/>
        <w:jc w:val="both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>d.</w:t>
      </w:r>
      <w:r w:rsidRPr="009216FD">
        <w:rPr>
          <w:rFonts w:ascii="Arial" w:hAnsi="Arial" w:cs="Arial"/>
          <w:sz w:val="22"/>
          <w:szCs w:val="22"/>
          <w:lang w:val="es-PR"/>
        </w:rPr>
        <w:tab/>
        <w:t>Asambleas</w:t>
      </w:r>
      <w:r w:rsidR="00357147" w:rsidRPr="009216FD">
        <w:rPr>
          <w:rFonts w:ascii="Arial" w:hAnsi="Arial" w:cs="Arial"/>
          <w:sz w:val="22"/>
          <w:szCs w:val="22"/>
          <w:lang w:val="es-PR"/>
        </w:rPr>
        <w:t xml:space="preserve"> </w:t>
      </w:r>
      <w:r w:rsidRPr="009216FD">
        <w:rPr>
          <w:rFonts w:ascii="Arial" w:hAnsi="Arial" w:cs="Arial"/>
          <w:sz w:val="22"/>
          <w:szCs w:val="22"/>
          <w:lang w:val="es-PR"/>
        </w:rPr>
        <w:t>y Diálogos comunitario</w:t>
      </w:r>
      <w:r w:rsidR="00343865" w:rsidRPr="009216FD">
        <w:rPr>
          <w:rFonts w:ascii="Arial" w:hAnsi="Arial" w:cs="Arial"/>
          <w:sz w:val="22"/>
          <w:szCs w:val="22"/>
          <w:lang w:val="es-PR"/>
        </w:rPr>
        <w:t>s</w:t>
      </w:r>
    </w:p>
    <w:p w:rsidR="00343865" w:rsidRPr="009216FD" w:rsidRDefault="00343865" w:rsidP="0076097E">
      <w:pPr>
        <w:widowControl/>
        <w:tabs>
          <w:tab w:val="left" w:pos="-1440"/>
        </w:tabs>
        <w:spacing w:line="360" w:lineRule="auto"/>
        <w:ind w:left="2340" w:hanging="270"/>
        <w:jc w:val="both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>e.</w:t>
      </w:r>
      <w:r w:rsidRPr="009216FD">
        <w:rPr>
          <w:rFonts w:ascii="Arial" w:hAnsi="Arial" w:cs="Arial"/>
          <w:sz w:val="22"/>
          <w:szCs w:val="22"/>
          <w:lang w:val="es-PR"/>
        </w:rPr>
        <w:tab/>
        <w:t>Campañas</w:t>
      </w:r>
    </w:p>
    <w:p w:rsidR="008118DD" w:rsidRPr="009216FD" w:rsidRDefault="00925194" w:rsidP="0076097E">
      <w:pPr>
        <w:widowControl/>
        <w:tabs>
          <w:tab w:val="left" w:pos="-1440"/>
        </w:tabs>
        <w:spacing w:line="360" w:lineRule="auto"/>
        <w:ind w:left="1800" w:hanging="360"/>
        <w:jc w:val="both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>6</w:t>
      </w:r>
      <w:r w:rsidR="00145760" w:rsidRPr="009216FD">
        <w:rPr>
          <w:rFonts w:ascii="Arial" w:hAnsi="Arial" w:cs="Arial"/>
          <w:sz w:val="22"/>
          <w:szCs w:val="22"/>
          <w:lang w:val="es-PR"/>
        </w:rPr>
        <w:t xml:space="preserve">.  </w:t>
      </w:r>
      <w:r w:rsidR="000F5EAC" w:rsidRPr="009216FD">
        <w:rPr>
          <w:rFonts w:ascii="Arial" w:hAnsi="Arial" w:cs="Arial"/>
          <w:sz w:val="22"/>
          <w:szCs w:val="22"/>
          <w:lang w:val="es-PR"/>
        </w:rPr>
        <w:t xml:space="preserve">Evaluación </w:t>
      </w:r>
      <w:r w:rsidR="008118DD" w:rsidRPr="009216FD">
        <w:rPr>
          <w:rFonts w:ascii="Arial" w:hAnsi="Arial" w:cs="Arial"/>
          <w:sz w:val="22"/>
          <w:szCs w:val="22"/>
          <w:lang w:val="es-PR"/>
        </w:rPr>
        <w:t xml:space="preserve">participativa </w:t>
      </w:r>
      <w:r w:rsidR="000F5EAC" w:rsidRPr="009216FD">
        <w:rPr>
          <w:rFonts w:ascii="Arial" w:hAnsi="Arial" w:cs="Arial"/>
          <w:sz w:val="22"/>
          <w:szCs w:val="22"/>
          <w:lang w:val="es-PR"/>
        </w:rPr>
        <w:t>de las actividades realizadas</w:t>
      </w:r>
    </w:p>
    <w:p w:rsidR="00C3271A" w:rsidRPr="009216FD" w:rsidRDefault="00145760" w:rsidP="0076097E">
      <w:pPr>
        <w:widowControl/>
        <w:tabs>
          <w:tab w:val="left" w:pos="-1440"/>
        </w:tabs>
        <w:spacing w:line="360" w:lineRule="auto"/>
        <w:ind w:left="1800" w:hanging="360"/>
        <w:jc w:val="both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 xml:space="preserve">7.  </w:t>
      </w:r>
      <w:r w:rsidR="000F5EAC" w:rsidRPr="009216FD">
        <w:rPr>
          <w:rFonts w:ascii="Arial" w:hAnsi="Arial" w:cs="Arial"/>
          <w:sz w:val="22"/>
          <w:szCs w:val="22"/>
          <w:lang w:val="es-PR"/>
        </w:rPr>
        <w:t>Sistematización</w:t>
      </w:r>
      <w:r w:rsidR="00C3271A" w:rsidRPr="009216FD">
        <w:rPr>
          <w:rFonts w:ascii="Arial" w:hAnsi="Arial" w:cs="Arial"/>
          <w:sz w:val="22"/>
          <w:szCs w:val="22"/>
          <w:lang w:val="es-PR"/>
        </w:rPr>
        <w:t xml:space="preserve"> de la experiencia </w:t>
      </w:r>
    </w:p>
    <w:p w:rsidR="008A3FF2" w:rsidRPr="009216FD" w:rsidRDefault="00C3271A" w:rsidP="00B17A2C">
      <w:pPr>
        <w:widowControl/>
        <w:tabs>
          <w:tab w:val="left" w:pos="-1440"/>
        </w:tabs>
        <w:spacing w:line="360" w:lineRule="auto"/>
        <w:ind w:left="1800" w:hanging="360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>8.  Ejercicio de aplicación (actividad de evaluación Núm 3</w:t>
      </w:r>
      <w:r w:rsidR="00B435CA" w:rsidRPr="009216FD">
        <w:rPr>
          <w:rFonts w:ascii="Arial" w:hAnsi="Arial" w:cs="Arial"/>
          <w:sz w:val="22"/>
          <w:szCs w:val="22"/>
          <w:lang w:val="es-PR"/>
        </w:rPr>
        <w:t xml:space="preserve">: Elaboración de </w:t>
      </w:r>
      <w:r w:rsidRPr="009216FD">
        <w:rPr>
          <w:rFonts w:ascii="Arial" w:hAnsi="Arial" w:cs="Arial"/>
          <w:sz w:val="22"/>
          <w:szCs w:val="22"/>
          <w:lang w:val="es-PR"/>
        </w:rPr>
        <w:t xml:space="preserve">un </w:t>
      </w:r>
      <w:r w:rsidR="00B435CA" w:rsidRPr="009216FD">
        <w:rPr>
          <w:rFonts w:ascii="Arial" w:hAnsi="Arial" w:cs="Arial"/>
          <w:sz w:val="22"/>
          <w:szCs w:val="22"/>
          <w:lang w:val="es-PR"/>
        </w:rPr>
        <w:t xml:space="preserve">plan de acción para </w:t>
      </w:r>
      <w:r w:rsidRPr="009216FD">
        <w:rPr>
          <w:rFonts w:ascii="Arial" w:hAnsi="Arial" w:cs="Arial"/>
          <w:sz w:val="22"/>
          <w:szCs w:val="22"/>
          <w:lang w:val="es-PR"/>
        </w:rPr>
        <w:t xml:space="preserve">la </w:t>
      </w:r>
      <w:r w:rsidR="00B435CA" w:rsidRPr="009216FD">
        <w:rPr>
          <w:rFonts w:ascii="Arial" w:hAnsi="Arial" w:cs="Arial"/>
          <w:sz w:val="22"/>
          <w:szCs w:val="22"/>
          <w:lang w:val="es-PR"/>
        </w:rPr>
        <w:t>comunidad asignada, aplicando las fases del proceso de intervención.</w:t>
      </w:r>
      <w:r w:rsidR="00FA374E" w:rsidRPr="009216FD">
        <w:rPr>
          <w:rFonts w:ascii="Arial" w:hAnsi="Arial" w:cs="Arial"/>
          <w:sz w:val="22"/>
          <w:szCs w:val="22"/>
          <w:lang w:val="es-PR"/>
        </w:rPr>
        <w:tab/>
      </w:r>
    </w:p>
    <w:p w:rsidR="00D44B01" w:rsidRPr="009216FD" w:rsidRDefault="00145760" w:rsidP="0076097E">
      <w:pPr>
        <w:widowControl/>
        <w:tabs>
          <w:tab w:val="left" w:pos="-1440"/>
          <w:tab w:val="left" w:pos="720"/>
        </w:tabs>
        <w:spacing w:line="360" w:lineRule="auto"/>
        <w:rPr>
          <w:rFonts w:ascii="Arial" w:hAnsi="Arial" w:cs="Arial"/>
          <w:b/>
          <w:bCs/>
          <w:sz w:val="22"/>
          <w:szCs w:val="22"/>
          <w:lang w:val="es-PR"/>
        </w:rPr>
      </w:pPr>
      <w:r w:rsidRPr="009216FD">
        <w:rPr>
          <w:rFonts w:ascii="Arial" w:hAnsi="Arial" w:cs="Arial"/>
          <w:b/>
          <w:bCs/>
          <w:sz w:val="22"/>
          <w:szCs w:val="22"/>
          <w:lang w:val="es-PR"/>
        </w:rPr>
        <w:tab/>
      </w:r>
      <w:r w:rsidR="000F5EAC" w:rsidRPr="009216FD">
        <w:rPr>
          <w:rFonts w:ascii="Arial" w:hAnsi="Arial" w:cs="Arial"/>
          <w:b/>
          <w:bCs/>
          <w:sz w:val="22"/>
          <w:szCs w:val="22"/>
          <w:lang w:val="es-PR"/>
        </w:rPr>
        <w:t>U</w:t>
      </w:r>
      <w:r w:rsidR="00B23B32" w:rsidRPr="009216FD">
        <w:rPr>
          <w:rFonts w:ascii="Arial" w:hAnsi="Arial" w:cs="Arial"/>
          <w:b/>
          <w:bCs/>
          <w:sz w:val="22"/>
          <w:szCs w:val="22"/>
          <w:lang w:val="es-PR"/>
        </w:rPr>
        <w:t>nidad</w:t>
      </w:r>
      <w:r w:rsidR="000F5EAC" w:rsidRPr="009216FD">
        <w:rPr>
          <w:rFonts w:ascii="Arial" w:hAnsi="Arial" w:cs="Arial"/>
          <w:b/>
          <w:bCs/>
          <w:sz w:val="22"/>
          <w:szCs w:val="22"/>
          <w:lang w:val="es-PR"/>
        </w:rPr>
        <w:t xml:space="preserve"> </w:t>
      </w:r>
      <w:r w:rsidR="00D44B01" w:rsidRPr="009216FD">
        <w:rPr>
          <w:rFonts w:ascii="Arial" w:hAnsi="Arial" w:cs="Arial"/>
          <w:b/>
          <w:bCs/>
          <w:sz w:val="22"/>
          <w:szCs w:val="22"/>
          <w:lang w:val="es-PR"/>
        </w:rPr>
        <w:t>IV:</w:t>
      </w:r>
      <w:r w:rsidR="00B23B32" w:rsidRPr="009216FD">
        <w:rPr>
          <w:rFonts w:ascii="Arial" w:hAnsi="Arial" w:cs="Arial"/>
          <w:b/>
          <w:bCs/>
          <w:sz w:val="22"/>
          <w:szCs w:val="22"/>
          <w:lang w:val="es-PR"/>
        </w:rPr>
        <w:t xml:space="preserve"> </w:t>
      </w:r>
      <w:r w:rsidR="000F5EAC" w:rsidRPr="009216FD">
        <w:rPr>
          <w:rFonts w:ascii="Arial" w:hAnsi="Arial" w:cs="Arial"/>
          <w:b/>
          <w:bCs/>
          <w:sz w:val="22"/>
          <w:szCs w:val="22"/>
          <w:lang w:val="es-PR"/>
        </w:rPr>
        <w:t>E</w:t>
      </w:r>
      <w:r w:rsidR="00B23B32" w:rsidRPr="009216FD">
        <w:rPr>
          <w:rFonts w:ascii="Arial" w:hAnsi="Arial" w:cs="Arial"/>
          <w:b/>
          <w:bCs/>
          <w:sz w:val="22"/>
          <w:szCs w:val="22"/>
          <w:lang w:val="es-PR"/>
        </w:rPr>
        <w:t>xperiencias De</w:t>
      </w:r>
      <w:r w:rsidR="000F5EAC" w:rsidRPr="009216FD">
        <w:rPr>
          <w:rFonts w:ascii="Arial" w:hAnsi="Arial" w:cs="Arial"/>
          <w:b/>
          <w:bCs/>
          <w:sz w:val="22"/>
          <w:szCs w:val="22"/>
          <w:lang w:val="es-PR"/>
        </w:rPr>
        <w:t xml:space="preserve"> P</w:t>
      </w:r>
      <w:r w:rsidR="00B23B32" w:rsidRPr="009216FD">
        <w:rPr>
          <w:rFonts w:ascii="Arial" w:hAnsi="Arial" w:cs="Arial"/>
          <w:b/>
          <w:bCs/>
          <w:sz w:val="22"/>
          <w:szCs w:val="22"/>
          <w:lang w:val="es-PR"/>
        </w:rPr>
        <w:t>royectos</w:t>
      </w:r>
      <w:r w:rsidR="000F5EAC" w:rsidRPr="009216FD">
        <w:rPr>
          <w:rFonts w:ascii="Arial" w:hAnsi="Arial" w:cs="Arial"/>
          <w:b/>
          <w:bCs/>
          <w:sz w:val="22"/>
          <w:szCs w:val="22"/>
          <w:lang w:val="es-PR"/>
        </w:rPr>
        <w:t xml:space="preserve"> C</w:t>
      </w:r>
      <w:r w:rsidR="00B23B32" w:rsidRPr="009216FD">
        <w:rPr>
          <w:rFonts w:ascii="Arial" w:hAnsi="Arial" w:cs="Arial"/>
          <w:b/>
          <w:bCs/>
          <w:sz w:val="22"/>
          <w:szCs w:val="22"/>
          <w:lang w:val="es-PR"/>
        </w:rPr>
        <w:t>omunitarios En</w:t>
      </w:r>
      <w:r w:rsidR="000F5EAC" w:rsidRPr="009216FD">
        <w:rPr>
          <w:rFonts w:ascii="Arial" w:hAnsi="Arial" w:cs="Arial"/>
          <w:b/>
          <w:bCs/>
          <w:sz w:val="22"/>
          <w:szCs w:val="22"/>
          <w:lang w:val="es-PR"/>
        </w:rPr>
        <w:t xml:space="preserve"> P</w:t>
      </w:r>
      <w:r w:rsidR="00B23B32" w:rsidRPr="009216FD">
        <w:rPr>
          <w:rFonts w:ascii="Arial" w:hAnsi="Arial" w:cs="Arial"/>
          <w:b/>
          <w:bCs/>
          <w:sz w:val="22"/>
          <w:szCs w:val="22"/>
          <w:lang w:val="es-PR"/>
        </w:rPr>
        <w:t>uerto</w:t>
      </w:r>
      <w:r w:rsidR="000F5EAC" w:rsidRPr="009216FD">
        <w:rPr>
          <w:rFonts w:ascii="Arial" w:hAnsi="Arial" w:cs="Arial"/>
          <w:b/>
          <w:bCs/>
          <w:sz w:val="22"/>
          <w:szCs w:val="22"/>
          <w:lang w:val="es-PR"/>
        </w:rPr>
        <w:t xml:space="preserve"> R</w:t>
      </w:r>
      <w:r w:rsidR="00B23B32" w:rsidRPr="009216FD">
        <w:rPr>
          <w:rFonts w:ascii="Arial" w:hAnsi="Arial" w:cs="Arial"/>
          <w:b/>
          <w:bCs/>
          <w:sz w:val="22"/>
          <w:szCs w:val="22"/>
          <w:lang w:val="es-PR"/>
        </w:rPr>
        <w:t>ico</w:t>
      </w:r>
      <w:r w:rsidR="00B435CA" w:rsidRPr="009216FD">
        <w:rPr>
          <w:rFonts w:ascii="Arial" w:hAnsi="Arial" w:cs="Arial"/>
          <w:b/>
          <w:bCs/>
          <w:sz w:val="22"/>
          <w:szCs w:val="22"/>
          <w:lang w:val="es-PR"/>
        </w:rPr>
        <w:t xml:space="preserve">  </w:t>
      </w:r>
      <w:r w:rsidR="00B23B32" w:rsidRPr="009216FD">
        <w:rPr>
          <w:rFonts w:ascii="Arial" w:hAnsi="Arial" w:cs="Arial"/>
          <w:b/>
          <w:bCs/>
          <w:sz w:val="22"/>
          <w:szCs w:val="22"/>
          <w:lang w:val="es-PR"/>
        </w:rPr>
        <w:t xml:space="preserve">  </w:t>
      </w:r>
      <w:r w:rsidR="00D44B01" w:rsidRPr="009216FD">
        <w:rPr>
          <w:rFonts w:ascii="Arial" w:hAnsi="Arial" w:cs="Arial"/>
          <w:b/>
          <w:bCs/>
          <w:sz w:val="22"/>
          <w:szCs w:val="22"/>
          <w:lang w:val="es-PR"/>
        </w:rPr>
        <w:t xml:space="preserve"> </w:t>
      </w:r>
    </w:p>
    <w:p w:rsidR="000F5EAC" w:rsidRPr="009216FD" w:rsidRDefault="00D44B01" w:rsidP="0076097E">
      <w:pPr>
        <w:widowControl/>
        <w:tabs>
          <w:tab w:val="left" w:pos="-1440"/>
        </w:tabs>
        <w:spacing w:line="360" w:lineRule="auto"/>
        <w:rPr>
          <w:rFonts w:ascii="Arial" w:hAnsi="Arial" w:cs="Arial"/>
          <w:b/>
          <w:sz w:val="22"/>
          <w:szCs w:val="22"/>
          <w:lang w:val="es-PR"/>
        </w:rPr>
      </w:pPr>
      <w:r w:rsidRPr="009216FD">
        <w:rPr>
          <w:rFonts w:ascii="Arial" w:hAnsi="Arial" w:cs="Arial"/>
          <w:b/>
          <w:bCs/>
          <w:sz w:val="22"/>
          <w:szCs w:val="22"/>
          <w:lang w:val="es-PR"/>
        </w:rPr>
        <w:t xml:space="preserve">                                                                                                                       </w:t>
      </w:r>
      <w:r w:rsidR="009216FD">
        <w:rPr>
          <w:rFonts w:ascii="Arial" w:hAnsi="Arial" w:cs="Arial"/>
          <w:b/>
          <w:bCs/>
          <w:sz w:val="22"/>
          <w:szCs w:val="22"/>
          <w:lang w:val="es-PR"/>
        </w:rPr>
        <w:t xml:space="preserve"> </w:t>
      </w:r>
      <w:r w:rsidR="0076097E">
        <w:rPr>
          <w:rFonts w:ascii="Arial" w:hAnsi="Arial" w:cs="Arial"/>
          <w:b/>
          <w:bCs/>
          <w:sz w:val="22"/>
          <w:szCs w:val="22"/>
          <w:lang w:val="es-PR"/>
        </w:rPr>
        <w:tab/>
      </w:r>
      <w:r w:rsidR="00F20DD5" w:rsidRPr="009216FD">
        <w:rPr>
          <w:rFonts w:ascii="Arial" w:hAnsi="Arial" w:cs="Arial"/>
          <w:b/>
          <w:bCs/>
          <w:sz w:val="22"/>
          <w:szCs w:val="22"/>
          <w:lang w:val="es-PR"/>
        </w:rPr>
        <w:t>6</w:t>
      </w:r>
      <w:r w:rsidR="009216FD">
        <w:rPr>
          <w:rFonts w:ascii="Arial" w:hAnsi="Arial" w:cs="Arial"/>
          <w:b/>
          <w:bCs/>
          <w:sz w:val="22"/>
          <w:szCs w:val="22"/>
          <w:lang w:val="es-PR"/>
        </w:rPr>
        <w:t xml:space="preserve"> horas</w:t>
      </w:r>
    </w:p>
    <w:p w:rsidR="000F5EAC" w:rsidRPr="009216FD" w:rsidRDefault="00B23B32" w:rsidP="0076097E">
      <w:pPr>
        <w:widowControl/>
        <w:tabs>
          <w:tab w:val="left" w:pos="-1440"/>
        </w:tabs>
        <w:spacing w:line="360" w:lineRule="auto"/>
        <w:ind w:left="990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 xml:space="preserve">A. </w:t>
      </w:r>
      <w:r w:rsidR="00492CA7" w:rsidRPr="009216FD">
        <w:rPr>
          <w:rFonts w:ascii="Arial" w:hAnsi="Arial" w:cs="Arial"/>
          <w:sz w:val="22"/>
          <w:szCs w:val="22"/>
          <w:lang w:val="es-PR"/>
        </w:rPr>
        <w:t>Visita</w:t>
      </w:r>
      <w:r w:rsidR="00B40176" w:rsidRPr="009216FD">
        <w:rPr>
          <w:rFonts w:ascii="Arial" w:hAnsi="Arial" w:cs="Arial"/>
          <w:sz w:val="22"/>
          <w:szCs w:val="22"/>
          <w:lang w:val="es-PR"/>
        </w:rPr>
        <w:t xml:space="preserve">s a </w:t>
      </w:r>
      <w:r w:rsidR="00492CA7" w:rsidRPr="009216FD">
        <w:rPr>
          <w:rFonts w:ascii="Arial" w:hAnsi="Arial" w:cs="Arial"/>
          <w:sz w:val="22"/>
          <w:szCs w:val="22"/>
          <w:lang w:val="es-PR"/>
        </w:rPr>
        <w:t>proyecto</w:t>
      </w:r>
      <w:r w:rsidR="00B40176" w:rsidRPr="009216FD">
        <w:rPr>
          <w:rFonts w:ascii="Arial" w:hAnsi="Arial" w:cs="Arial"/>
          <w:sz w:val="22"/>
          <w:szCs w:val="22"/>
          <w:lang w:val="es-PR"/>
        </w:rPr>
        <w:t>s</w:t>
      </w:r>
      <w:r w:rsidR="00492CA7" w:rsidRPr="009216FD">
        <w:rPr>
          <w:rFonts w:ascii="Arial" w:hAnsi="Arial" w:cs="Arial"/>
          <w:sz w:val="22"/>
          <w:szCs w:val="22"/>
          <w:lang w:val="es-PR"/>
        </w:rPr>
        <w:t xml:space="preserve"> comunitario</w:t>
      </w:r>
      <w:r w:rsidR="00B40176" w:rsidRPr="009216FD">
        <w:rPr>
          <w:rFonts w:ascii="Arial" w:hAnsi="Arial" w:cs="Arial"/>
          <w:sz w:val="22"/>
          <w:szCs w:val="22"/>
          <w:lang w:val="es-PR"/>
        </w:rPr>
        <w:t>s que utilizan diferentes modelos de organización</w:t>
      </w:r>
      <w:r w:rsidR="00B435CA" w:rsidRPr="009216FD">
        <w:rPr>
          <w:rFonts w:ascii="Arial" w:hAnsi="Arial" w:cs="Arial"/>
          <w:sz w:val="22"/>
          <w:szCs w:val="22"/>
          <w:lang w:val="es-PR"/>
        </w:rPr>
        <w:t xml:space="preserve"> </w:t>
      </w:r>
    </w:p>
    <w:p w:rsidR="00BD5628" w:rsidRPr="009216FD" w:rsidRDefault="00BD5628" w:rsidP="0076097E">
      <w:pPr>
        <w:widowControl/>
        <w:tabs>
          <w:tab w:val="left" w:pos="-1440"/>
        </w:tabs>
        <w:spacing w:line="360" w:lineRule="auto"/>
        <w:ind w:left="990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>B.</w:t>
      </w:r>
      <w:r w:rsidR="00B23B32" w:rsidRPr="009216FD">
        <w:rPr>
          <w:rFonts w:ascii="Arial" w:hAnsi="Arial" w:cs="Arial"/>
          <w:sz w:val="22"/>
          <w:szCs w:val="22"/>
          <w:lang w:val="es-PR"/>
        </w:rPr>
        <w:t xml:space="preserve"> </w:t>
      </w:r>
      <w:r w:rsidR="00492CA7" w:rsidRPr="009216FD">
        <w:rPr>
          <w:rFonts w:ascii="Arial" w:hAnsi="Arial" w:cs="Arial"/>
          <w:sz w:val="22"/>
          <w:szCs w:val="22"/>
          <w:lang w:val="es-PR"/>
        </w:rPr>
        <w:t xml:space="preserve">Discusión sobre diversos proyectos </w:t>
      </w:r>
      <w:r w:rsidR="004D4660" w:rsidRPr="009216FD">
        <w:rPr>
          <w:rFonts w:ascii="Arial" w:hAnsi="Arial" w:cs="Arial"/>
          <w:sz w:val="22"/>
          <w:szCs w:val="22"/>
          <w:lang w:val="es-PR"/>
        </w:rPr>
        <w:t xml:space="preserve">comunitarios en Puerto Rico y </w:t>
      </w:r>
      <w:r w:rsidR="00492CA7" w:rsidRPr="009216FD">
        <w:rPr>
          <w:rFonts w:ascii="Arial" w:hAnsi="Arial" w:cs="Arial"/>
          <w:sz w:val="22"/>
          <w:szCs w:val="22"/>
          <w:lang w:val="es-PR"/>
        </w:rPr>
        <w:t>otros países</w:t>
      </w:r>
    </w:p>
    <w:p w:rsidR="00BD5628" w:rsidRPr="009216FD" w:rsidRDefault="00BD5628" w:rsidP="0076097E">
      <w:pPr>
        <w:widowControl/>
        <w:tabs>
          <w:tab w:val="left" w:pos="-1440"/>
        </w:tabs>
        <w:spacing w:line="360" w:lineRule="auto"/>
        <w:ind w:left="990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>C.</w:t>
      </w:r>
      <w:r w:rsidR="00B23B32" w:rsidRPr="009216FD">
        <w:rPr>
          <w:rFonts w:ascii="Arial" w:hAnsi="Arial" w:cs="Arial"/>
          <w:sz w:val="22"/>
          <w:szCs w:val="22"/>
          <w:lang w:val="es-PR"/>
        </w:rPr>
        <w:t xml:space="preserve"> </w:t>
      </w:r>
      <w:r w:rsidR="00C3271A" w:rsidRPr="009216FD">
        <w:rPr>
          <w:rFonts w:ascii="Arial" w:hAnsi="Arial" w:cs="Arial"/>
          <w:sz w:val="22"/>
          <w:szCs w:val="22"/>
          <w:lang w:val="es-PR"/>
        </w:rPr>
        <w:t>Ejercicio de aplicación (actividad de evaluación Núm. 4):</w:t>
      </w:r>
      <w:r w:rsidR="00B435CA" w:rsidRPr="009216FD">
        <w:rPr>
          <w:rFonts w:ascii="Arial" w:hAnsi="Arial" w:cs="Arial"/>
          <w:sz w:val="22"/>
          <w:szCs w:val="22"/>
          <w:lang w:val="es-PR"/>
        </w:rPr>
        <w:t xml:space="preserve"> Trabajo final integrador individual en el que aplicarán los conceptos del curso a la visita de uno de los proyectos comunitarios.</w:t>
      </w:r>
    </w:p>
    <w:p w:rsidR="003F5F9F" w:rsidRPr="00B17A2C" w:rsidRDefault="00F91110" w:rsidP="00B17A2C">
      <w:pPr>
        <w:widowControl/>
        <w:tabs>
          <w:tab w:val="left" w:pos="-144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s-PR"/>
        </w:rPr>
      </w:pPr>
      <w:r w:rsidRPr="00B17A2C">
        <w:rPr>
          <w:rFonts w:ascii="Arial" w:hAnsi="Arial" w:cs="Arial"/>
          <w:b/>
          <w:sz w:val="22"/>
          <w:szCs w:val="22"/>
          <w:lang w:val="es-PR"/>
        </w:rPr>
        <w:t xml:space="preserve">  </w:t>
      </w:r>
      <w:r w:rsidR="00B17A2C">
        <w:rPr>
          <w:rFonts w:ascii="Arial" w:hAnsi="Arial" w:cs="Arial"/>
          <w:b/>
          <w:sz w:val="22"/>
          <w:szCs w:val="22"/>
          <w:lang w:val="es-PR"/>
        </w:rPr>
        <w:t>X</w:t>
      </w:r>
      <w:r w:rsidR="00B23B32" w:rsidRPr="00B17A2C">
        <w:rPr>
          <w:rFonts w:ascii="Arial" w:hAnsi="Arial" w:cs="Arial"/>
          <w:b/>
          <w:sz w:val="22"/>
          <w:szCs w:val="22"/>
          <w:lang w:val="es-PR"/>
        </w:rPr>
        <w:t>.</w:t>
      </w:r>
      <w:r w:rsidR="00B23B32" w:rsidRPr="00B17A2C">
        <w:rPr>
          <w:rFonts w:ascii="Arial" w:hAnsi="Arial" w:cs="Arial"/>
          <w:b/>
          <w:sz w:val="22"/>
          <w:szCs w:val="22"/>
          <w:lang w:val="es-PR"/>
        </w:rPr>
        <w:tab/>
      </w:r>
      <w:r w:rsidR="00B17A2C" w:rsidRPr="00B17A2C">
        <w:rPr>
          <w:rFonts w:ascii="Arial" w:hAnsi="Arial" w:cs="Arial"/>
          <w:b/>
          <w:sz w:val="22"/>
          <w:szCs w:val="22"/>
          <w:lang w:val="es-PR"/>
        </w:rPr>
        <w:t xml:space="preserve">Técnicas </w:t>
      </w:r>
      <w:r w:rsidR="00B23B32" w:rsidRPr="00B17A2C">
        <w:rPr>
          <w:rFonts w:ascii="Arial" w:hAnsi="Arial" w:cs="Arial"/>
          <w:b/>
          <w:sz w:val="22"/>
          <w:szCs w:val="22"/>
          <w:lang w:val="es-PR"/>
        </w:rPr>
        <w:t xml:space="preserve"> </w:t>
      </w:r>
      <w:r w:rsidR="00B17A2C" w:rsidRPr="00B17A2C">
        <w:rPr>
          <w:rFonts w:ascii="Arial" w:hAnsi="Arial" w:cs="Arial"/>
          <w:b/>
          <w:sz w:val="22"/>
          <w:szCs w:val="22"/>
          <w:lang w:val="es-PR"/>
        </w:rPr>
        <w:t>i</w:t>
      </w:r>
      <w:r w:rsidR="00170425" w:rsidRPr="00B17A2C">
        <w:rPr>
          <w:rFonts w:ascii="Arial" w:hAnsi="Arial" w:cs="Arial"/>
          <w:b/>
          <w:sz w:val="22"/>
          <w:szCs w:val="22"/>
          <w:lang w:val="es-PR"/>
        </w:rPr>
        <w:t>nstruccionales</w:t>
      </w:r>
    </w:p>
    <w:p w:rsidR="003F5F9F" w:rsidRPr="009216FD" w:rsidRDefault="00B23B32" w:rsidP="0076097E">
      <w:pPr>
        <w:widowControl/>
        <w:autoSpaceDE/>
        <w:autoSpaceDN/>
        <w:adjustRightInd/>
        <w:spacing w:line="360" w:lineRule="auto"/>
        <w:ind w:left="1440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 xml:space="preserve">1. </w:t>
      </w:r>
      <w:r w:rsidR="007F634B" w:rsidRPr="009216FD">
        <w:rPr>
          <w:rFonts w:ascii="Arial" w:hAnsi="Arial" w:cs="Arial"/>
          <w:sz w:val="22"/>
          <w:szCs w:val="22"/>
          <w:lang w:val="es-PR"/>
        </w:rPr>
        <w:t xml:space="preserve">Conferencias con </w:t>
      </w:r>
      <w:r w:rsidR="003F5F9F" w:rsidRPr="009216FD">
        <w:rPr>
          <w:rFonts w:ascii="Arial" w:hAnsi="Arial" w:cs="Arial"/>
          <w:sz w:val="22"/>
          <w:szCs w:val="22"/>
          <w:lang w:val="es-PR"/>
        </w:rPr>
        <w:t>discusión</w:t>
      </w:r>
    </w:p>
    <w:p w:rsidR="003F5F9F" w:rsidRPr="009216FD" w:rsidRDefault="00B23B32" w:rsidP="0076097E">
      <w:pPr>
        <w:widowControl/>
        <w:autoSpaceDE/>
        <w:autoSpaceDN/>
        <w:adjustRightInd/>
        <w:spacing w:line="360" w:lineRule="auto"/>
        <w:ind w:left="1440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 xml:space="preserve">2. </w:t>
      </w:r>
      <w:r w:rsidR="00763EB6" w:rsidRPr="009216FD">
        <w:rPr>
          <w:rFonts w:ascii="Arial" w:hAnsi="Arial" w:cs="Arial"/>
          <w:sz w:val="22"/>
          <w:szCs w:val="22"/>
          <w:lang w:val="es-PR"/>
        </w:rPr>
        <w:t>Trabajo c</w:t>
      </w:r>
      <w:r w:rsidR="004D4660" w:rsidRPr="009216FD">
        <w:rPr>
          <w:rFonts w:ascii="Arial" w:hAnsi="Arial" w:cs="Arial"/>
          <w:sz w:val="22"/>
          <w:szCs w:val="22"/>
          <w:lang w:val="es-PR"/>
        </w:rPr>
        <w:t>ooperativo en sub</w:t>
      </w:r>
      <w:r w:rsidR="003F5F9F" w:rsidRPr="009216FD">
        <w:rPr>
          <w:rFonts w:ascii="Arial" w:hAnsi="Arial" w:cs="Arial"/>
          <w:sz w:val="22"/>
          <w:szCs w:val="22"/>
          <w:lang w:val="es-PR"/>
        </w:rPr>
        <w:t>grupos</w:t>
      </w:r>
      <w:r w:rsidR="000162F5" w:rsidRPr="009216FD">
        <w:rPr>
          <w:rFonts w:ascii="Arial" w:hAnsi="Arial" w:cs="Arial"/>
          <w:sz w:val="22"/>
          <w:szCs w:val="22"/>
          <w:lang w:val="es-PR"/>
        </w:rPr>
        <w:t xml:space="preserve"> (mesas de diálogos, paneles, trabajo en equipo)</w:t>
      </w:r>
    </w:p>
    <w:p w:rsidR="003F5F9F" w:rsidRPr="009216FD" w:rsidRDefault="00B23B32" w:rsidP="0076097E">
      <w:pPr>
        <w:widowControl/>
        <w:autoSpaceDE/>
        <w:autoSpaceDN/>
        <w:adjustRightInd/>
        <w:spacing w:line="360" w:lineRule="auto"/>
        <w:ind w:left="1440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 xml:space="preserve">3. </w:t>
      </w:r>
      <w:r w:rsidR="003F5F9F" w:rsidRPr="009216FD">
        <w:rPr>
          <w:rFonts w:ascii="Arial" w:hAnsi="Arial" w:cs="Arial"/>
          <w:sz w:val="22"/>
          <w:szCs w:val="22"/>
          <w:lang w:val="es-PR"/>
        </w:rPr>
        <w:t>Presentaciones orales y escritas</w:t>
      </w:r>
    </w:p>
    <w:p w:rsidR="00624A13" w:rsidRPr="009216FD" w:rsidRDefault="00B23B32" w:rsidP="0076097E">
      <w:pPr>
        <w:widowControl/>
        <w:autoSpaceDE/>
        <w:autoSpaceDN/>
        <w:adjustRightInd/>
        <w:spacing w:line="360" w:lineRule="auto"/>
        <w:ind w:left="1440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 xml:space="preserve">4. </w:t>
      </w:r>
      <w:r w:rsidR="00624A13" w:rsidRPr="009216FD">
        <w:rPr>
          <w:rFonts w:ascii="Arial" w:hAnsi="Arial" w:cs="Arial"/>
          <w:sz w:val="22"/>
          <w:szCs w:val="22"/>
          <w:lang w:val="es-PR"/>
        </w:rPr>
        <w:t>Ejercicios de aplicación</w:t>
      </w:r>
    </w:p>
    <w:p w:rsidR="00763EB6" w:rsidRPr="009216FD" w:rsidRDefault="00B23B32" w:rsidP="0076097E">
      <w:pPr>
        <w:widowControl/>
        <w:autoSpaceDE/>
        <w:autoSpaceDN/>
        <w:adjustRightInd/>
        <w:spacing w:line="360" w:lineRule="auto"/>
        <w:ind w:left="1440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 xml:space="preserve">5. </w:t>
      </w:r>
      <w:r w:rsidR="004D4660" w:rsidRPr="009216FD">
        <w:rPr>
          <w:rFonts w:ascii="Arial" w:hAnsi="Arial" w:cs="Arial"/>
          <w:sz w:val="22"/>
          <w:szCs w:val="22"/>
          <w:lang w:val="es-PR"/>
        </w:rPr>
        <w:t>Charlas ofrecidas por personas invitadas</w:t>
      </w:r>
    </w:p>
    <w:p w:rsidR="003F5F9F" w:rsidRPr="009216FD" w:rsidRDefault="00B23B32" w:rsidP="0076097E">
      <w:pPr>
        <w:widowControl/>
        <w:autoSpaceDE/>
        <w:autoSpaceDN/>
        <w:adjustRightInd/>
        <w:spacing w:line="360" w:lineRule="auto"/>
        <w:ind w:left="1440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 xml:space="preserve">6. </w:t>
      </w:r>
      <w:r w:rsidR="00763EB6" w:rsidRPr="009216FD">
        <w:rPr>
          <w:rFonts w:ascii="Arial" w:hAnsi="Arial" w:cs="Arial"/>
          <w:sz w:val="22"/>
          <w:szCs w:val="22"/>
          <w:lang w:val="es-PR"/>
        </w:rPr>
        <w:t>Películas/documentales</w:t>
      </w:r>
    </w:p>
    <w:p w:rsidR="000162F5" w:rsidRPr="009216FD" w:rsidRDefault="00B23B32" w:rsidP="0076097E">
      <w:pPr>
        <w:widowControl/>
        <w:autoSpaceDE/>
        <w:autoSpaceDN/>
        <w:adjustRightInd/>
        <w:spacing w:line="360" w:lineRule="auto"/>
        <w:ind w:left="1440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 xml:space="preserve">7. </w:t>
      </w:r>
      <w:r w:rsidR="0023580F" w:rsidRPr="009216FD">
        <w:rPr>
          <w:rFonts w:ascii="Arial" w:hAnsi="Arial" w:cs="Arial"/>
          <w:sz w:val="22"/>
          <w:szCs w:val="22"/>
          <w:lang w:val="es-PR"/>
        </w:rPr>
        <w:t>Lectura y análisis de noticias</w:t>
      </w:r>
    </w:p>
    <w:p w:rsidR="00BD5628" w:rsidRPr="009216FD" w:rsidRDefault="000162F5" w:rsidP="0076097E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>C</w:t>
      </w:r>
      <w:r w:rsidR="00B23B32" w:rsidRPr="009216FD">
        <w:rPr>
          <w:rFonts w:ascii="Arial" w:hAnsi="Arial" w:cs="Arial"/>
          <w:sz w:val="22"/>
          <w:szCs w:val="22"/>
          <w:lang w:val="es-PR"/>
        </w:rPr>
        <w:t>riterio De</w:t>
      </w:r>
      <w:r w:rsidRPr="009216FD">
        <w:rPr>
          <w:rFonts w:ascii="Arial" w:hAnsi="Arial" w:cs="Arial"/>
          <w:sz w:val="22"/>
          <w:szCs w:val="22"/>
          <w:lang w:val="es-PR"/>
        </w:rPr>
        <w:t xml:space="preserve"> A</w:t>
      </w:r>
      <w:r w:rsidR="00B23B32" w:rsidRPr="009216FD">
        <w:rPr>
          <w:rFonts w:ascii="Arial" w:hAnsi="Arial" w:cs="Arial"/>
          <w:sz w:val="22"/>
          <w:szCs w:val="22"/>
          <w:lang w:val="es-PR"/>
        </w:rPr>
        <w:t xml:space="preserve">valúo: </w:t>
      </w:r>
      <w:r w:rsidRPr="009216FD">
        <w:rPr>
          <w:rFonts w:ascii="Arial" w:hAnsi="Arial" w:cs="Arial"/>
          <w:sz w:val="22"/>
          <w:szCs w:val="22"/>
          <w:lang w:val="es-PR"/>
        </w:rPr>
        <w:t>Reflexión sobre visita de campo a proyecto comunitario.</w:t>
      </w:r>
    </w:p>
    <w:p w:rsidR="003F5F9F" w:rsidRPr="009216FD" w:rsidRDefault="00B23B32" w:rsidP="0076097E">
      <w:pPr>
        <w:pStyle w:val="Heading1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9216FD">
        <w:rPr>
          <w:rFonts w:ascii="Arial" w:hAnsi="Arial" w:cs="Arial"/>
          <w:color w:val="auto"/>
          <w:sz w:val="22"/>
          <w:szCs w:val="22"/>
        </w:rPr>
        <w:t>X</w:t>
      </w:r>
      <w:r w:rsidR="00B17A2C">
        <w:rPr>
          <w:rFonts w:ascii="Arial" w:hAnsi="Arial" w:cs="Arial"/>
          <w:color w:val="auto"/>
          <w:sz w:val="22"/>
          <w:szCs w:val="22"/>
        </w:rPr>
        <w:t>I</w:t>
      </w:r>
      <w:r w:rsidRPr="009216FD">
        <w:rPr>
          <w:rFonts w:ascii="Arial" w:hAnsi="Arial" w:cs="Arial"/>
          <w:color w:val="auto"/>
          <w:sz w:val="22"/>
          <w:szCs w:val="22"/>
        </w:rPr>
        <w:t>.</w:t>
      </w:r>
      <w:r w:rsidRPr="009216FD">
        <w:rPr>
          <w:rFonts w:ascii="Arial" w:hAnsi="Arial" w:cs="Arial"/>
          <w:color w:val="auto"/>
          <w:sz w:val="22"/>
          <w:szCs w:val="22"/>
        </w:rPr>
        <w:tab/>
        <w:t>Recursos de A</w:t>
      </w:r>
      <w:r w:rsidR="00170425" w:rsidRPr="009216FD">
        <w:rPr>
          <w:rFonts w:ascii="Arial" w:hAnsi="Arial" w:cs="Arial"/>
          <w:color w:val="auto"/>
          <w:sz w:val="22"/>
          <w:szCs w:val="22"/>
        </w:rPr>
        <w:t>prendizaje</w:t>
      </w:r>
    </w:p>
    <w:p w:rsidR="003F5F9F" w:rsidRPr="009216FD" w:rsidRDefault="00B23B32" w:rsidP="0076097E">
      <w:pPr>
        <w:widowControl/>
        <w:autoSpaceDE/>
        <w:autoSpaceDN/>
        <w:adjustRightInd/>
        <w:spacing w:line="360" w:lineRule="auto"/>
        <w:ind w:left="1350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 xml:space="preserve">1. </w:t>
      </w:r>
      <w:r w:rsidR="003F5F9F" w:rsidRPr="009216FD">
        <w:rPr>
          <w:rFonts w:ascii="Arial" w:hAnsi="Arial" w:cs="Arial"/>
          <w:sz w:val="22"/>
          <w:szCs w:val="22"/>
          <w:lang w:val="es-PR"/>
        </w:rPr>
        <w:t>Computadora</w:t>
      </w:r>
      <w:r w:rsidR="004D4660" w:rsidRPr="009216FD">
        <w:rPr>
          <w:rFonts w:ascii="Arial" w:hAnsi="Arial" w:cs="Arial"/>
          <w:sz w:val="22"/>
          <w:szCs w:val="22"/>
          <w:lang w:val="es-PR"/>
        </w:rPr>
        <w:t>/proyector</w:t>
      </w:r>
    </w:p>
    <w:p w:rsidR="000F7E36" w:rsidRPr="0076097E" w:rsidRDefault="00B23B32" w:rsidP="0076097E">
      <w:pPr>
        <w:widowControl/>
        <w:autoSpaceDE/>
        <w:autoSpaceDN/>
        <w:adjustRightInd/>
        <w:spacing w:line="360" w:lineRule="auto"/>
        <w:ind w:left="1350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 xml:space="preserve">2. </w:t>
      </w:r>
      <w:r w:rsidR="003F5F9F" w:rsidRPr="009216FD">
        <w:rPr>
          <w:rFonts w:ascii="Arial" w:hAnsi="Arial" w:cs="Arial"/>
          <w:sz w:val="22"/>
          <w:szCs w:val="22"/>
          <w:lang w:val="es-PR"/>
        </w:rPr>
        <w:t>Películas y documentales</w:t>
      </w:r>
    </w:p>
    <w:p w:rsidR="000F7E36" w:rsidRPr="009216FD" w:rsidRDefault="00B23B32" w:rsidP="00B207EA">
      <w:pPr>
        <w:spacing w:line="276" w:lineRule="auto"/>
        <w:rPr>
          <w:rFonts w:ascii="Arial" w:hAnsi="Arial" w:cs="Arial"/>
          <w:b/>
          <w:sz w:val="22"/>
          <w:szCs w:val="22"/>
          <w:lang w:val="es-PR"/>
        </w:rPr>
      </w:pPr>
      <w:r w:rsidRPr="009216FD">
        <w:rPr>
          <w:rFonts w:ascii="Arial" w:hAnsi="Arial" w:cs="Arial"/>
          <w:b/>
          <w:sz w:val="22"/>
          <w:szCs w:val="22"/>
          <w:lang w:val="es-PR"/>
        </w:rPr>
        <w:t>XI</w:t>
      </w:r>
      <w:r w:rsidR="00B17A2C">
        <w:rPr>
          <w:rFonts w:ascii="Arial" w:hAnsi="Arial" w:cs="Arial"/>
          <w:b/>
          <w:sz w:val="22"/>
          <w:szCs w:val="22"/>
          <w:lang w:val="es-PR"/>
        </w:rPr>
        <w:t>I</w:t>
      </w:r>
      <w:r w:rsidRPr="009216FD">
        <w:rPr>
          <w:rFonts w:ascii="Arial" w:hAnsi="Arial" w:cs="Arial"/>
          <w:b/>
          <w:sz w:val="22"/>
          <w:szCs w:val="22"/>
          <w:lang w:val="es-PR"/>
        </w:rPr>
        <w:t>.  Acomodo R</w:t>
      </w:r>
      <w:r w:rsidR="00E46BBB" w:rsidRPr="009216FD">
        <w:rPr>
          <w:rFonts w:ascii="Arial" w:hAnsi="Arial" w:cs="Arial"/>
          <w:b/>
          <w:sz w:val="22"/>
          <w:szCs w:val="22"/>
          <w:lang w:val="es-PR"/>
        </w:rPr>
        <w:t>azonable</w:t>
      </w:r>
    </w:p>
    <w:p w:rsidR="00170D70" w:rsidRPr="009216FD" w:rsidRDefault="00170D70" w:rsidP="00555397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hanging="360"/>
        <w:jc w:val="both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b/>
          <w:sz w:val="22"/>
          <w:szCs w:val="22"/>
          <w:lang w:val="es-PR"/>
        </w:rPr>
        <w:tab/>
      </w:r>
      <w:r w:rsidRPr="009216FD">
        <w:rPr>
          <w:rFonts w:ascii="Arial" w:hAnsi="Arial" w:cs="Arial"/>
          <w:b/>
          <w:sz w:val="22"/>
          <w:szCs w:val="22"/>
          <w:lang w:val="es-PR"/>
        </w:rPr>
        <w:tab/>
        <w:t>Derechos de estudiantes con impedimentos:</w:t>
      </w:r>
      <w:r w:rsidRPr="009216FD">
        <w:rPr>
          <w:rFonts w:ascii="Arial" w:hAnsi="Arial" w:cs="Arial"/>
          <w:sz w:val="22"/>
          <w:szCs w:val="22"/>
          <w:lang w:val="es-PR"/>
        </w:rPr>
        <w:t xml:space="preserve"> la UPRH cumple con la Ley  </w:t>
      </w:r>
    </w:p>
    <w:p w:rsidR="00170D70" w:rsidRPr="009216FD" w:rsidRDefault="00170D70" w:rsidP="00555397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hanging="360"/>
        <w:jc w:val="both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ab/>
      </w:r>
      <w:r w:rsidRPr="009216FD">
        <w:rPr>
          <w:rFonts w:ascii="Arial" w:hAnsi="Arial" w:cs="Arial"/>
          <w:sz w:val="22"/>
          <w:szCs w:val="22"/>
          <w:lang w:val="es-PR"/>
        </w:rPr>
        <w:tab/>
        <w:t xml:space="preserve">ADA (American With Disabilities Act) y  ley 51 (servicios educativos integrales para </w:t>
      </w:r>
    </w:p>
    <w:p w:rsidR="00170D70" w:rsidRPr="009216FD" w:rsidRDefault="00555397" w:rsidP="00555397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450" w:hanging="360"/>
        <w:jc w:val="both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ab/>
      </w:r>
      <w:r w:rsidR="00170D70" w:rsidRPr="009216FD">
        <w:rPr>
          <w:rFonts w:ascii="Arial" w:hAnsi="Arial" w:cs="Arial"/>
          <w:sz w:val="22"/>
          <w:szCs w:val="22"/>
          <w:lang w:val="es-PR"/>
        </w:rPr>
        <w:t>personas con impedimentos) para garantizar igualdad en el acceso a la educación y servicios. Estudiantes con impedimentos deben informar al profesor, en la primera semana de clases, sobre sus necesidades especiales o de acomodo razonable en la tarjeta de información y visitar la Oficina de Servicios a Estudiantes con Impedimentos (OSEI) a la brevedad posible. La información será mantenida bajo estricta confidencialidad.</w:t>
      </w:r>
    </w:p>
    <w:p w:rsidR="00E46BBB" w:rsidRPr="009216FD" w:rsidRDefault="00145760" w:rsidP="00A245FC">
      <w:pPr>
        <w:spacing w:line="360" w:lineRule="auto"/>
        <w:rPr>
          <w:rFonts w:ascii="Arial" w:hAnsi="Arial" w:cs="Arial"/>
          <w:b/>
          <w:sz w:val="22"/>
          <w:szCs w:val="22"/>
          <w:lang w:val="es-PR"/>
        </w:rPr>
      </w:pPr>
      <w:r w:rsidRPr="009216FD">
        <w:rPr>
          <w:rFonts w:ascii="Arial" w:hAnsi="Arial" w:cs="Arial"/>
          <w:b/>
          <w:sz w:val="22"/>
          <w:szCs w:val="22"/>
          <w:lang w:val="es-PR"/>
        </w:rPr>
        <w:t>XII</w:t>
      </w:r>
      <w:r w:rsidR="00B17A2C">
        <w:rPr>
          <w:rFonts w:ascii="Arial" w:hAnsi="Arial" w:cs="Arial"/>
          <w:b/>
          <w:sz w:val="22"/>
          <w:szCs w:val="22"/>
          <w:lang w:val="es-PR"/>
        </w:rPr>
        <w:t>I</w:t>
      </w:r>
      <w:r w:rsidRPr="009216FD">
        <w:rPr>
          <w:rFonts w:ascii="Arial" w:hAnsi="Arial" w:cs="Arial"/>
          <w:b/>
          <w:sz w:val="22"/>
          <w:szCs w:val="22"/>
          <w:lang w:val="es-PR"/>
        </w:rPr>
        <w:t>. Integridad A</w:t>
      </w:r>
      <w:r w:rsidR="00E46BBB" w:rsidRPr="009216FD">
        <w:rPr>
          <w:rFonts w:ascii="Arial" w:hAnsi="Arial" w:cs="Arial"/>
          <w:b/>
          <w:sz w:val="22"/>
          <w:szCs w:val="22"/>
          <w:lang w:val="es-PR"/>
        </w:rPr>
        <w:t>cadémica</w:t>
      </w:r>
    </w:p>
    <w:p w:rsidR="00E46BBB" w:rsidRPr="009216FD" w:rsidRDefault="00E46BBB" w:rsidP="00555397">
      <w:pPr>
        <w:spacing w:line="360" w:lineRule="auto"/>
        <w:ind w:left="450"/>
        <w:jc w:val="both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>La Universidad de Puerto Rico (UPR) promueve los más altos estándares de integridad académica y científica. El Artículo 6.2 del Reglamento General de Estudiantes de la UPR (Certificación JS 13 2009-2010) establece que “la deshonestidad académica incluye, pero no se limita a: acciones fraudulentas, la obtención de notas o grados académicos valiéndose de falsas o fraudulentas simulaciones, copiar total o parcialmente la labor académica de otra persona, plagiar total o parcialmente el trabajo de otra persona, copiar total o parcialmente las respuestas de otra persona a las preguntas de un examen, haciendo o consiguiendo que otro tome en su nombre cualquier prueba o examen oral o escrito así como la ayuda o facilitación para que otra persona incurra en la referida conducta.”  Asimismo, la conducta fraudulenta se refiere a la “conducta con intención de defraudar, incluyendo pero sin limitarse a la alteración maliciosa o falsificación de calificaciones, expedientes, tarjetas de identificación u otros documentos oficiales de la UPR o de cualquier otra institución. “Cualquiera de estas acciones estará sujeta a sanciones disciplinarias en conformidad con el procedimiento disciplinario establecido en el Reglamento General de Estudiantes de la UPR vigente.</w:t>
      </w:r>
    </w:p>
    <w:p w:rsidR="00A245FC" w:rsidRDefault="00A245FC" w:rsidP="00B207EA">
      <w:pPr>
        <w:spacing w:line="276" w:lineRule="auto"/>
        <w:jc w:val="both"/>
        <w:rPr>
          <w:rFonts w:ascii="Arial" w:hAnsi="Arial" w:cs="Arial"/>
          <w:sz w:val="22"/>
          <w:szCs w:val="22"/>
          <w:lang w:val="es-PR"/>
        </w:rPr>
      </w:pPr>
    </w:p>
    <w:p w:rsidR="0026550D" w:rsidRPr="009216FD" w:rsidRDefault="0026550D" w:rsidP="00B207EA">
      <w:pPr>
        <w:spacing w:line="276" w:lineRule="auto"/>
        <w:jc w:val="both"/>
        <w:rPr>
          <w:rFonts w:ascii="Arial" w:hAnsi="Arial" w:cs="Arial"/>
          <w:sz w:val="22"/>
          <w:szCs w:val="22"/>
          <w:lang w:val="es-PR"/>
        </w:rPr>
      </w:pPr>
    </w:p>
    <w:p w:rsidR="00E46BBB" w:rsidRPr="009216FD" w:rsidRDefault="00E46BBB" w:rsidP="00A245FC">
      <w:pPr>
        <w:jc w:val="both"/>
        <w:rPr>
          <w:rFonts w:ascii="Arial" w:hAnsi="Arial" w:cs="Arial"/>
          <w:sz w:val="20"/>
          <w:szCs w:val="22"/>
          <w:lang w:val="es-PR"/>
        </w:rPr>
      </w:pPr>
      <w:r w:rsidRPr="009216FD">
        <w:rPr>
          <w:rFonts w:ascii="Arial" w:hAnsi="Arial" w:cs="Arial"/>
          <w:sz w:val="20"/>
          <w:szCs w:val="22"/>
          <w:lang w:val="es-PR"/>
        </w:rPr>
        <w:t xml:space="preserve">Nota: Los programas académicos y la facultad a cargo de los cursos deberá “denunciar” cualquier conducta o práctica particular que constituya deshonestidad académica y las sanciones aplicables, de acuerdo a la naturaleza del curso. Las sanciones impuestas deberán guardar relación con la severidad de la ofensa, propenderán a la formación cívica y ética del estudiante y se orientarán al bienestar de la comunidad universitaria (Art 6.5-Reglamento General de Estudiantes de la UPR) </w:t>
      </w:r>
    </w:p>
    <w:p w:rsidR="00F81840" w:rsidRPr="009216FD" w:rsidRDefault="00F81840" w:rsidP="00B207EA">
      <w:pPr>
        <w:spacing w:line="276" w:lineRule="auto"/>
        <w:rPr>
          <w:rFonts w:ascii="Arial" w:hAnsi="Arial" w:cs="Arial"/>
          <w:b/>
          <w:sz w:val="22"/>
          <w:szCs w:val="22"/>
          <w:lang w:val="es-PR"/>
        </w:rPr>
      </w:pPr>
    </w:p>
    <w:p w:rsidR="003F5F9F" w:rsidRPr="009216FD" w:rsidRDefault="00170425" w:rsidP="00B207EA">
      <w:pPr>
        <w:pStyle w:val="Heading1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9216FD">
        <w:rPr>
          <w:rFonts w:ascii="Arial" w:hAnsi="Arial" w:cs="Arial"/>
          <w:color w:val="auto"/>
          <w:sz w:val="22"/>
          <w:szCs w:val="22"/>
        </w:rPr>
        <w:t>XI</w:t>
      </w:r>
      <w:r w:rsidR="00B17A2C">
        <w:rPr>
          <w:rFonts w:ascii="Arial" w:hAnsi="Arial" w:cs="Arial"/>
          <w:color w:val="auto"/>
          <w:sz w:val="22"/>
          <w:szCs w:val="22"/>
        </w:rPr>
        <w:t>V</w:t>
      </w:r>
      <w:r w:rsidR="00170D70" w:rsidRPr="009216FD">
        <w:rPr>
          <w:rFonts w:ascii="Arial" w:hAnsi="Arial" w:cs="Arial"/>
          <w:color w:val="auto"/>
          <w:sz w:val="22"/>
          <w:szCs w:val="22"/>
        </w:rPr>
        <w:t>.</w:t>
      </w:r>
      <w:r w:rsidR="00170D70" w:rsidRPr="009216FD">
        <w:rPr>
          <w:rFonts w:ascii="Arial" w:hAnsi="Arial" w:cs="Arial"/>
          <w:color w:val="auto"/>
          <w:sz w:val="22"/>
          <w:szCs w:val="22"/>
        </w:rPr>
        <w:tab/>
        <w:t>Sistema de calificación</w:t>
      </w:r>
    </w:p>
    <w:p w:rsidR="001F472C" w:rsidRPr="009216FD" w:rsidRDefault="002C1B75" w:rsidP="001F472C">
      <w:pPr>
        <w:widowControl/>
        <w:tabs>
          <w:tab w:val="left" w:pos="720"/>
        </w:tabs>
        <w:autoSpaceDE/>
        <w:autoSpaceDN/>
        <w:adjustRightInd/>
        <w:spacing w:line="360" w:lineRule="auto"/>
        <w:ind w:left="720" w:right="576"/>
        <w:rPr>
          <w:rFonts w:ascii="Arial" w:hAnsi="Arial" w:cs="Arial"/>
          <w:b/>
          <w:sz w:val="22"/>
          <w:szCs w:val="22"/>
          <w:lang w:val="es-PR"/>
        </w:rPr>
      </w:pPr>
      <w:r w:rsidRPr="009216FD">
        <w:rPr>
          <w:rFonts w:ascii="Arial" w:hAnsi="Arial" w:cs="Arial"/>
          <w:b/>
          <w:sz w:val="22"/>
          <w:szCs w:val="22"/>
          <w:lang w:val="es-PR"/>
        </w:rPr>
        <w:t xml:space="preserve">A.  </w:t>
      </w:r>
      <w:r w:rsidR="001F472C" w:rsidRPr="009216FD">
        <w:rPr>
          <w:rFonts w:ascii="Arial" w:hAnsi="Arial" w:cs="Arial"/>
          <w:b/>
          <w:sz w:val="22"/>
          <w:szCs w:val="22"/>
          <w:lang w:val="es-PR"/>
        </w:rPr>
        <w:t>Distribución de actividades de evaluación</w:t>
      </w:r>
    </w:p>
    <w:p w:rsidR="002C1B75" w:rsidRPr="009216FD" w:rsidRDefault="0039467F" w:rsidP="002C1B75">
      <w:pPr>
        <w:spacing w:line="276" w:lineRule="auto"/>
        <w:ind w:left="720" w:firstLine="720"/>
        <w:rPr>
          <w:rFonts w:ascii="Arial" w:hAnsi="Arial" w:cs="Arial"/>
          <w:sz w:val="22"/>
          <w:szCs w:val="22"/>
          <w:lang w:val="es-PR"/>
        </w:rPr>
      </w:pPr>
      <w:r>
        <w:rPr>
          <w:rFonts w:ascii="Arial" w:hAnsi="Arial" w:cs="Arial"/>
          <w:sz w:val="22"/>
          <w:szCs w:val="22"/>
          <w:lang w:val="es-PR"/>
        </w:rPr>
        <w:t xml:space="preserve">1. </w:t>
      </w:r>
      <w:r w:rsidR="002C1B75" w:rsidRPr="009216FD">
        <w:rPr>
          <w:rFonts w:ascii="Arial" w:hAnsi="Arial" w:cs="Arial"/>
          <w:sz w:val="22"/>
          <w:szCs w:val="22"/>
          <w:lang w:val="es-PR"/>
        </w:rPr>
        <w:t>Trabajos y Participación En Clase                              10%</w:t>
      </w:r>
    </w:p>
    <w:p w:rsidR="002C1B75" w:rsidRPr="009216FD" w:rsidRDefault="002C1B75" w:rsidP="002C1B75">
      <w:pPr>
        <w:spacing w:line="276" w:lineRule="auto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 xml:space="preserve">           </w:t>
      </w:r>
      <w:r w:rsidR="007A6DD7" w:rsidRPr="009216FD">
        <w:rPr>
          <w:rFonts w:ascii="Arial" w:hAnsi="Arial" w:cs="Arial"/>
          <w:sz w:val="22"/>
          <w:szCs w:val="22"/>
          <w:lang w:val="es-PR"/>
        </w:rPr>
        <w:tab/>
      </w:r>
      <w:r w:rsidR="007A6DD7" w:rsidRPr="009216FD">
        <w:rPr>
          <w:rFonts w:ascii="Arial" w:hAnsi="Arial" w:cs="Arial"/>
          <w:sz w:val="22"/>
          <w:szCs w:val="22"/>
          <w:lang w:val="es-PR"/>
        </w:rPr>
        <w:tab/>
        <w:t xml:space="preserve">   </w:t>
      </w:r>
      <w:r w:rsidRPr="009216FD">
        <w:rPr>
          <w:rFonts w:ascii="Arial" w:hAnsi="Arial" w:cs="Arial"/>
          <w:sz w:val="22"/>
          <w:szCs w:val="22"/>
          <w:lang w:val="es-PR"/>
        </w:rPr>
        <w:t xml:space="preserve">(Asistencia y Participación Pertinente)                 </w:t>
      </w:r>
    </w:p>
    <w:p w:rsidR="002C1B75" w:rsidRPr="009216FD" w:rsidRDefault="007A6DD7" w:rsidP="007A6DD7">
      <w:pPr>
        <w:spacing w:line="276" w:lineRule="auto"/>
        <w:ind w:left="720" w:firstLine="720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 xml:space="preserve">2. </w:t>
      </w:r>
      <w:r w:rsidR="002C1B75" w:rsidRPr="009216FD">
        <w:rPr>
          <w:rFonts w:ascii="Arial" w:hAnsi="Arial" w:cs="Arial"/>
          <w:sz w:val="22"/>
          <w:szCs w:val="22"/>
          <w:lang w:val="es-PR"/>
        </w:rPr>
        <w:t>Examen parcial</w:t>
      </w:r>
      <w:r w:rsidR="002C1B75" w:rsidRPr="009216FD">
        <w:rPr>
          <w:rFonts w:ascii="Arial" w:hAnsi="Arial" w:cs="Arial"/>
          <w:sz w:val="22"/>
          <w:szCs w:val="22"/>
          <w:lang w:val="es-PR"/>
        </w:rPr>
        <w:tab/>
      </w:r>
      <w:r w:rsidR="002C1B75" w:rsidRPr="009216FD">
        <w:rPr>
          <w:rFonts w:ascii="Arial" w:hAnsi="Arial" w:cs="Arial"/>
          <w:sz w:val="22"/>
          <w:szCs w:val="22"/>
          <w:lang w:val="es-PR"/>
        </w:rPr>
        <w:tab/>
      </w:r>
      <w:r w:rsidR="002C1B75" w:rsidRPr="009216FD">
        <w:rPr>
          <w:rFonts w:ascii="Arial" w:hAnsi="Arial" w:cs="Arial"/>
          <w:sz w:val="22"/>
          <w:szCs w:val="22"/>
          <w:lang w:val="es-PR"/>
        </w:rPr>
        <w:tab/>
      </w:r>
      <w:r w:rsidR="002C1B75" w:rsidRPr="009216FD">
        <w:rPr>
          <w:rFonts w:ascii="Arial" w:hAnsi="Arial" w:cs="Arial"/>
          <w:sz w:val="22"/>
          <w:szCs w:val="22"/>
          <w:lang w:val="es-PR"/>
        </w:rPr>
        <w:tab/>
      </w:r>
      <w:r w:rsidR="002C1B75" w:rsidRPr="009216FD">
        <w:rPr>
          <w:rFonts w:ascii="Arial" w:hAnsi="Arial" w:cs="Arial"/>
          <w:sz w:val="22"/>
          <w:szCs w:val="22"/>
          <w:lang w:val="es-PR"/>
        </w:rPr>
        <w:tab/>
        <w:t xml:space="preserve">         15%</w:t>
      </w:r>
    </w:p>
    <w:p w:rsidR="002C1B75" w:rsidRPr="009216FD" w:rsidRDefault="007A6DD7" w:rsidP="007A6DD7">
      <w:pPr>
        <w:spacing w:line="276" w:lineRule="auto"/>
        <w:ind w:left="720" w:firstLine="720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 xml:space="preserve">3. </w:t>
      </w:r>
      <w:r w:rsidR="002C1B75" w:rsidRPr="009216FD">
        <w:rPr>
          <w:rFonts w:ascii="Arial" w:hAnsi="Arial" w:cs="Arial"/>
          <w:sz w:val="22"/>
          <w:szCs w:val="22"/>
          <w:lang w:val="es-PR"/>
        </w:rPr>
        <w:t>Ejercicios de aplicación  Núm. 1</w:t>
      </w:r>
      <w:r w:rsidR="002C1B75" w:rsidRPr="009216FD">
        <w:rPr>
          <w:rFonts w:ascii="Arial" w:hAnsi="Arial" w:cs="Arial"/>
          <w:sz w:val="22"/>
          <w:szCs w:val="22"/>
          <w:lang w:val="es-PR"/>
        </w:rPr>
        <w:tab/>
      </w:r>
      <w:r w:rsidR="002C1B75" w:rsidRPr="009216FD">
        <w:rPr>
          <w:rFonts w:ascii="Arial" w:hAnsi="Arial" w:cs="Arial"/>
          <w:sz w:val="22"/>
          <w:szCs w:val="22"/>
          <w:lang w:val="es-PR"/>
        </w:rPr>
        <w:tab/>
      </w:r>
      <w:r w:rsidR="002C1B75" w:rsidRPr="009216FD">
        <w:rPr>
          <w:rFonts w:ascii="Arial" w:hAnsi="Arial" w:cs="Arial"/>
          <w:sz w:val="22"/>
          <w:szCs w:val="22"/>
          <w:lang w:val="es-PR"/>
        </w:rPr>
        <w:tab/>
        <w:t xml:space="preserve">         25%</w:t>
      </w:r>
      <w:r w:rsidR="002C1B75" w:rsidRPr="009216FD">
        <w:rPr>
          <w:rFonts w:ascii="Arial" w:hAnsi="Arial" w:cs="Arial"/>
          <w:sz w:val="22"/>
          <w:szCs w:val="22"/>
          <w:lang w:val="es-PR"/>
        </w:rPr>
        <w:tab/>
      </w:r>
    </w:p>
    <w:p w:rsidR="007A6DD7" w:rsidRPr="009216FD" w:rsidRDefault="007A6DD7" w:rsidP="007A6DD7">
      <w:pPr>
        <w:spacing w:line="276" w:lineRule="auto"/>
        <w:ind w:left="720" w:firstLine="720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 xml:space="preserve">4. </w:t>
      </w:r>
      <w:r w:rsidR="002C1B75" w:rsidRPr="009216FD">
        <w:rPr>
          <w:rFonts w:ascii="Arial" w:hAnsi="Arial" w:cs="Arial"/>
          <w:sz w:val="22"/>
          <w:szCs w:val="22"/>
          <w:lang w:val="es-PR"/>
        </w:rPr>
        <w:t xml:space="preserve">Trabajo escrito: Presentación de una </w:t>
      </w:r>
    </w:p>
    <w:p w:rsidR="002C1B75" w:rsidRPr="009216FD" w:rsidRDefault="007A6DD7" w:rsidP="007A6DD7">
      <w:pPr>
        <w:spacing w:line="276" w:lineRule="auto"/>
        <w:ind w:left="720" w:firstLine="720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 xml:space="preserve">    </w:t>
      </w:r>
      <w:r w:rsidR="002C1B75" w:rsidRPr="009216FD">
        <w:rPr>
          <w:rFonts w:ascii="Arial" w:hAnsi="Arial" w:cs="Arial"/>
          <w:sz w:val="22"/>
          <w:szCs w:val="22"/>
          <w:lang w:val="es-PR"/>
        </w:rPr>
        <w:t>ponderación y propuesta de proyecto</w:t>
      </w:r>
    </w:p>
    <w:p w:rsidR="002C1B75" w:rsidRPr="009216FD" w:rsidRDefault="007A6DD7" w:rsidP="007A6DD7">
      <w:pPr>
        <w:spacing w:line="276" w:lineRule="auto"/>
        <w:ind w:left="720" w:firstLine="720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 xml:space="preserve">    </w:t>
      </w:r>
      <w:r w:rsidR="002C1B75" w:rsidRPr="009216FD">
        <w:rPr>
          <w:rFonts w:ascii="Arial" w:hAnsi="Arial" w:cs="Arial"/>
          <w:sz w:val="22"/>
          <w:szCs w:val="22"/>
          <w:lang w:val="es-PR"/>
        </w:rPr>
        <w:t>comunitario</w:t>
      </w:r>
      <w:r w:rsidR="002C1B75" w:rsidRPr="009216FD">
        <w:rPr>
          <w:rFonts w:ascii="Arial" w:hAnsi="Arial" w:cs="Arial"/>
          <w:sz w:val="22"/>
          <w:szCs w:val="22"/>
          <w:lang w:val="es-PR"/>
        </w:rPr>
        <w:tab/>
      </w:r>
      <w:r w:rsidR="002C1B75" w:rsidRPr="009216FD">
        <w:rPr>
          <w:rFonts w:ascii="Arial" w:hAnsi="Arial" w:cs="Arial"/>
          <w:sz w:val="22"/>
          <w:szCs w:val="22"/>
          <w:lang w:val="es-PR"/>
        </w:rPr>
        <w:tab/>
      </w:r>
      <w:r w:rsidR="002C1B75" w:rsidRPr="009216FD">
        <w:rPr>
          <w:rFonts w:ascii="Arial" w:hAnsi="Arial" w:cs="Arial"/>
          <w:sz w:val="22"/>
          <w:szCs w:val="22"/>
          <w:lang w:val="es-PR"/>
        </w:rPr>
        <w:tab/>
      </w:r>
      <w:r w:rsidR="002C1B75" w:rsidRPr="009216FD">
        <w:rPr>
          <w:rFonts w:ascii="Arial" w:hAnsi="Arial" w:cs="Arial"/>
          <w:sz w:val="22"/>
          <w:szCs w:val="22"/>
          <w:lang w:val="es-PR"/>
        </w:rPr>
        <w:tab/>
      </w:r>
      <w:r w:rsidR="002C1B75" w:rsidRPr="009216FD">
        <w:rPr>
          <w:rFonts w:ascii="Arial" w:hAnsi="Arial" w:cs="Arial"/>
          <w:sz w:val="22"/>
          <w:szCs w:val="22"/>
          <w:lang w:val="es-PR"/>
        </w:rPr>
        <w:tab/>
      </w:r>
      <w:r w:rsidR="002C1B75" w:rsidRPr="009216FD">
        <w:rPr>
          <w:rFonts w:ascii="Arial" w:hAnsi="Arial" w:cs="Arial"/>
          <w:sz w:val="22"/>
          <w:szCs w:val="22"/>
          <w:lang w:val="es-PR"/>
        </w:rPr>
        <w:tab/>
        <w:t xml:space="preserve">         25%</w:t>
      </w:r>
    </w:p>
    <w:p w:rsidR="002C1B75" w:rsidRPr="009216FD" w:rsidRDefault="007A6DD7" w:rsidP="007A6DD7">
      <w:pPr>
        <w:spacing w:line="276" w:lineRule="auto"/>
        <w:ind w:left="720" w:firstLine="720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 xml:space="preserve">5. </w:t>
      </w:r>
      <w:r w:rsidR="002C1B75" w:rsidRPr="009216FD">
        <w:rPr>
          <w:rFonts w:ascii="Arial" w:hAnsi="Arial" w:cs="Arial"/>
          <w:sz w:val="22"/>
          <w:szCs w:val="22"/>
          <w:lang w:val="es-PR"/>
        </w:rPr>
        <w:t>Presentación escrita sobre visita de campo a un</w:t>
      </w:r>
    </w:p>
    <w:p w:rsidR="002C1B75" w:rsidRPr="009216FD" w:rsidRDefault="007A6DD7" w:rsidP="007A6DD7">
      <w:pPr>
        <w:spacing w:line="276" w:lineRule="auto"/>
        <w:ind w:left="720" w:firstLine="720"/>
        <w:rPr>
          <w:rFonts w:ascii="Arial" w:hAnsi="Arial" w:cs="Arial"/>
          <w:sz w:val="22"/>
          <w:szCs w:val="22"/>
          <w:u w:val="single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 xml:space="preserve">    </w:t>
      </w:r>
      <w:r w:rsidR="002C1B75" w:rsidRPr="009216FD">
        <w:rPr>
          <w:rFonts w:ascii="Arial" w:hAnsi="Arial" w:cs="Arial"/>
          <w:sz w:val="22"/>
          <w:szCs w:val="22"/>
          <w:lang w:val="es-PR"/>
        </w:rPr>
        <w:t>proyecto comunitario</w:t>
      </w:r>
      <w:r w:rsidR="002C1B75" w:rsidRPr="009216FD">
        <w:rPr>
          <w:rFonts w:ascii="Arial" w:hAnsi="Arial" w:cs="Arial"/>
          <w:sz w:val="22"/>
          <w:szCs w:val="22"/>
          <w:lang w:val="es-PR"/>
        </w:rPr>
        <w:tab/>
      </w:r>
      <w:r w:rsidR="002C1B75" w:rsidRPr="009216FD">
        <w:rPr>
          <w:rFonts w:ascii="Arial" w:hAnsi="Arial" w:cs="Arial"/>
          <w:sz w:val="22"/>
          <w:szCs w:val="22"/>
          <w:lang w:val="es-PR"/>
        </w:rPr>
        <w:tab/>
      </w:r>
      <w:r w:rsidR="002C1B75" w:rsidRPr="009216FD">
        <w:rPr>
          <w:rFonts w:ascii="Arial" w:hAnsi="Arial" w:cs="Arial"/>
          <w:sz w:val="22"/>
          <w:szCs w:val="22"/>
          <w:lang w:val="es-PR"/>
        </w:rPr>
        <w:tab/>
      </w:r>
      <w:r w:rsidR="002C1B75" w:rsidRPr="009216FD">
        <w:rPr>
          <w:rFonts w:ascii="Arial" w:hAnsi="Arial" w:cs="Arial"/>
          <w:sz w:val="22"/>
          <w:szCs w:val="22"/>
          <w:lang w:val="es-PR"/>
        </w:rPr>
        <w:tab/>
        <w:t xml:space="preserve">         </w:t>
      </w:r>
      <w:r w:rsidR="002C1B75" w:rsidRPr="009216FD">
        <w:rPr>
          <w:rFonts w:ascii="Arial" w:hAnsi="Arial" w:cs="Arial"/>
          <w:sz w:val="22"/>
          <w:szCs w:val="22"/>
          <w:u w:val="single"/>
          <w:lang w:val="es-PR"/>
        </w:rPr>
        <w:t>25%</w:t>
      </w:r>
    </w:p>
    <w:p w:rsidR="002C1B75" w:rsidRPr="009216FD" w:rsidRDefault="002C1B75" w:rsidP="002C1B75">
      <w:pPr>
        <w:spacing w:line="276" w:lineRule="auto"/>
        <w:ind w:firstLine="720"/>
        <w:rPr>
          <w:rFonts w:ascii="Arial" w:hAnsi="Arial" w:cs="Arial"/>
          <w:sz w:val="22"/>
          <w:szCs w:val="22"/>
          <w:lang w:val="es-PR"/>
        </w:rPr>
      </w:pPr>
    </w:p>
    <w:p w:rsidR="002C1B75" w:rsidRPr="009216FD" w:rsidRDefault="002C1B75" w:rsidP="002C1B75">
      <w:pPr>
        <w:widowControl/>
        <w:tabs>
          <w:tab w:val="left" w:pos="720"/>
        </w:tabs>
        <w:autoSpaceDE/>
        <w:autoSpaceDN/>
        <w:adjustRightInd/>
        <w:spacing w:line="360" w:lineRule="auto"/>
        <w:ind w:left="720" w:right="576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sz w:val="22"/>
          <w:szCs w:val="22"/>
          <w:lang w:val="es-PR"/>
        </w:rPr>
        <w:tab/>
      </w:r>
      <w:r w:rsidR="007A6DD7" w:rsidRPr="009216FD">
        <w:rPr>
          <w:rFonts w:ascii="Arial" w:hAnsi="Arial" w:cs="Arial"/>
          <w:sz w:val="22"/>
          <w:szCs w:val="22"/>
          <w:lang w:val="es-PR"/>
        </w:rPr>
        <w:tab/>
      </w:r>
      <w:r w:rsidRPr="009216FD">
        <w:rPr>
          <w:rFonts w:ascii="Arial" w:hAnsi="Arial" w:cs="Arial"/>
          <w:sz w:val="22"/>
          <w:szCs w:val="22"/>
          <w:lang w:val="es-PR"/>
        </w:rPr>
        <w:tab/>
      </w:r>
      <w:r w:rsidRPr="009216FD">
        <w:rPr>
          <w:rFonts w:ascii="Arial" w:hAnsi="Arial" w:cs="Arial"/>
          <w:sz w:val="22"/>
          <w:szCs w:val="22"/>
          <w:lang w:val="es-PR"/>
        </w:rPr>
        <w:tab/>
      </w:r>
      <w:r w:rsidRPr="009216FD">
        <w:rPr>
          <w:rFonts w:ascii="Arial" w:hAnsi="Arial" w:cs="Arial"/>
          <w:sz w:val="22"/>
          <w:szCs w:val="22"/>
          <w:lang w:val="es-PR"/>
        </w:rPr>
        <w:tab/>
      </w:r>
      <w:r w:rsidRPr="009216FD">
        <w:rPr>
          <w:rFonts w:ascii="Arial" w:hAnsi="Arial" w:cs="Arial"/>
          <w:sz w:val="22"/>
          <w:szCs w:val="22"/>
          <w:lang w:val="es-PR"/>
        </w:rPr>
        <w:tab/>
        <w:t xml:space="preserve"> </w:t>
      </w:r>
      <w:r w:rsidRPr="009216FD">
        <w:rPr>
          <w:rFonts w:ascii="Arial" w:hAnsi="Arial" w:cs="Arial"/>
          <w:b/>
          <w:sz w:val="22"/>
          <w:szCs w:val="22"/>
          <w:lang w:val="es-PR"/>
        </w:rPr>
        <w:t>TOTAL</w:t>
      </w:r>
      <w:r w:rsidRPr="009216FD">
        <w:rPr>
          <w:rFonts w:ascii="Arial" w:hAnsi="Arial" w:cs="Arial"/>
          <w:b/>
          <w:sz w:val="22"/>
          <w:szCs w:val="22"/>
          <w:lang w:val="es-PR"/>
        </w:rPr>
        <w:tab/>
        <w:t xml:space="preserve">      100%</w:t>
      </w:r>
    </w:p>
    <w:p w:rsidR="00170D70" w:rsidRPr="009216FD" w:rsidRDefault="00170D70" w:rsidP="002C1B75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right="576"/>
        <w:rPr>
          <w:rFonts w:ascii="Arial" w:hAnsi="Arial" w:cs="Arial"/>
          <w:sz w:val="22"/>
          <w:szCs w:val="22"/>
          <w:lang w:val="es-PR"/>
        </w:rPr>
      </w:pPr>
      <w:r w:rsidRPr="009216FD">
        <w:rPr>
          <w:rFonts w:ascii="Arial" w:hAnsi="Arial" w:cs="Arial"/>
          <w:b/>
          <w:sz w:val="22"/>
          <w:szCs w:val="22"/>
          <w:lang w:val="es-PR"/>
        </w:rPr>
        <w:t>Escala de calificación</w:t>
      </w:r>
      <w:r w:rsidRPr="009216FD">
        <w:rPr>
          <w:rFonts w:ascii="Arial" w:hAnsi="Arial" w:cs="Arial"/>
          <w:b/>
          <w:caps/>
          <w:sz w:val="22"/>
          <w:szCs w:val="22"/>
          <w:lang w:val="es-PR"/>
        </w:rPr>
        <w:t xml:space="preserve"> </w:t>
      </w:r>
    </w:p>
    <w:p w:rsidR="00170D70" w:rsidRPr="009216FD" w:rsidRDefault="00170D70" w:rsidP="00170D70">
      <w:pPr>
        <w:spacing w:line="360" w:lineRule="auto"/>
        <w:ind w:left="1440" w:right="576"/>
        <w:rPr>
          <w:rFonts w:ascii="Arial" w:hAnsi="Arial" w:cs="Arial"/>
          <w:caps/>
          <w:sz w:val="22"/>
          <w:szCs w:val="22"/>
          <w:lang w:val="es-PR"/>
        </w:rPr>
      </w:pPr>
      <w:r w:rsidRPr="009216FD">
        <w:rPr>
          <w:rFonts w:ascii="Arial" w:hAnsi="Arial" w:cs="Arial"/>
          <w:caps/>
          <w:sz w:val="22"/>
          <w:szCs w:val="22"/>
          <w:lang w:val="es-PR"/>
        </w:rPr>
        <w:t>100-90</w:t>
      </w:r>
      <w:r w:rsidRPr="009216FD">
        <w:rPr>
          <w:rFonts w:ascii="Arial" w:hAnsi="Arial" w:cs="Arial"/>
          <w:caps/>
          <w:sz w:val="22"/>
          <w:szCs w:val="22"/>
          <w:lang w:val="es-PR"/>
        </w:rPr>
        <w:tab/>
        <w:t>A</w:t>
      </w:r>
    </w:p>
    <w:p w:rsidR="00170D70" w:rsidRPr="009216FD" w:rsidRDefault="00170D70" w:rsidP="00170D70">
      <w:pPr>
        <w:spacing w:line="360" w:lineRule="auto"/>
        <w:ind w:left="1440" w:right="576"/>
        <w:rPr>
          <w:rFonts w:ascii="Arial" w:hAnsi="Arial" w:cs="Arial"/>
          <w:caps/>
          <w:sz w:val="22"/>
          <w:szCs w:val="22"/>
          <w:lang w:val="es-PR"/>
        </w:rPr>
      </w:pPr>
      <w:r w:rsidRPr="009216FD">
        <w:rPr>
          <w:rFonts w:ascii="Arial" w:hAnsi="Arial" w:cs="Arial"/>
          <w:caps/>
          <w:sz w:val="22"/>
          <w:szCs w:val="22"/>
          <w:lang w:val="es-PR"/>
        </w:rPr>
        <w:t xml:space="preserve">  89-80</w:t>
      </w:r>
      <w:r w:rsidRPr="009216FD">
        <w:rPr>
          <w:rFonts w:ascii="Arial" w:hAnsi="Arial" w:cs="Arial"/>
          <w:caps/>
          <w:sz w:val="22"/>
          <w:szCs w:val="22"/>
          <w:lang w:val="es-PR"/>
        </w:rPr>
        <w:tab/>
        <w:t>B</w:t>
      </w:r>
    </w:p>
    <w:p w:rsidR="00170D70" w:rsidRPr="009216FD" w:rsidRDefault="00170D70" w:rsidP="00170D70">
      <w:pPr>
        <w:spacing w:line="360" w:lineRule="auto"/>
        <w:ind w:left="1440" w:right="576"/>
        <w:rPr>
          <w:rFonts w:ascii="Arial" w:hAnsi="Arial" w:cs="Arial"/>
          <w:caps/>
          <w:sz w:val="22"/>
          <w:szCs w:val="22"/>
          <w:lang w:val="es-PR"/>
        </w:rPr>
      </w:pPr>
      <w:r w:rsidRPr="009216FD">
        <w:rPr>
          <w:rFonts w:ascii="Arial" w:hAnsi="Arial" w:cs="Arial"/>
          <w:caps/>
          <w:sz w:val="22"/>
          <w:szCs w:val="22"/>
          <w:lang w:val="es-PR"/>
        </w:rPr>
        <w:t xml:space="preserve">  79-70</w:t>
      </w:r>
      <w:r w:rsidRPr="009216FD">
        <w:rPr>
          <w:rFonts w:ascii="Arial" w:hAnsi="Arial" w:cs="Arial"/>
          <w:caps/>
          <w:sz w:val="22"/>
          <w:szCs w:val="22"/>
          <w:lang w:val="es-PR"/>
        </w:rPr>
        <w:tab/>
        <w:t>C*</w:t>
      </w:r>
    </w:p>
    <w:p w:rsidR="00170D70" w:rsidRPr="009216FD" w:rsidRDefault="00170D70" w:rsidP="00170D70">
      <w:pPr>
        <w:spacing w:line="360" w:lineRule="auto"/>
        <w:ind w:left="1440" w:right="576"/>
        <w:rPr>
          <w:rFonts w:ascii="Arial" w:hAnsi="Arial" w:cs="Arial"/>
          <w:caps/>
          <w:sz w:val="22"/>
          <w:szCs w:val="22"/>
          <w:lang w:val="es-PR"/>
        </w:rPr>
      </w:pPr>
      <w:r w:rsidRPr="009216FD">
        <w:rPr>
          <w:rFonts w:ascii="Arial" w:hAnsi="Arial" w:cs="Arial"/>
          <w:caps/>
          <w:sz w:val="22"/>
          <w:szCs w:val="22"/>
          <w:lang w:val="es-PR"/>
        </w:rPr>
        <w:t xml:space="preserve">  69-60</w:t>
      </w:r>
      <w:r w:rsidRPr="009216FD">
        <w:rPr>
          <w:rFonts w:ascii="Arial" w:hAnsi="Arial" w:cs="Arial"/>
          <w:caps/>
          <w:sz w:val="22"/>
          <w:szCs w:val="22"/>
          <w:lang w:val="es-PR"/>
        </w:rPr>
        <w:tab/>
        <w:t>D</w:t>
      </w:r>
    </w:p>
    <w:p w:rsidR="00170D70" w:rsidRPr="009216FD" w:rsidRDefault="00170D70" w:rsidP="00170D70">
      <w:pPr>
        <w:spacing w:line="360" w:lineRule="auto"/>
        <w:ind w:left="1440" w:right="576"/>
        <w:rPr>
          <w:rFonts w:ascii="Arial" w:hAnsi="Arial" w:cs="Arial"/>
          <w:caps/>
          <w:sz w:val="22"/>
          <w:szCs w:val="22"/>
          <w:lang w:val="es-PR"/>
        </w:rPr>
      </w:pPr>
      <w:r w:rsidRPr="009216FD">
        <w:rPr>
          <w:rFonts w:ascii="Arial" w:hAnsi="Arial" w:cs="Arial"/>
          <w:caps/>
          <w:sz w:val="22"/>
          <w:szCs w:val="22"/>
          <w:lang w:val="es-PR"/>
        </w:rPr>
        <w:t xml:space="preserve">  59-0</w:t>
      </w:r>
      <w:r w:rsidRPr="009216FD">
        <w:rPr>
          <w:rFonts w:ascii="Arial" w:hAnsi="Arial" w:cs="Arial"/>
          <w:caps/>
          <w:sz w:val="22"/>
          <w:szCs w:val="22"/>
          <w:lang w:val="es-PR"/>
        </w:rPr>
        <w:tab/>
        <w:t>F</w:t>
      </w:r>
    </w:p>
    <w:p w:rsidR="00170D70" w:rsidRPr="009216FD" w:rsidRDefault="00170D70" w:rsidP="00170D70">
      <w:pPr>
        <w:tabs>
          <w:tab w:val="left" w:pos="8730"/>
        </w:tabs>
        <w:ind w:left="90" w:right="576"/>
        <w:rPr>
          <w:rFonts w:ascii="Arial" w:hAnsi="Arial" w:cs="Arial"/>
          <w:sz w:val="20"/>
          <w:szCs w:val="22"/>
          <w:lang w:val="es-PR"/>
        </w:rPr>
      </w:pPr>
      <w:r w:rsidRPr="009216FD">
        <w:rPr>
          <w:rFonts w:ascii="Arial" w:hAnsi="Arial" w:cs="Arial"/>
          <w:bCs/>
          <w:caps/>
          <w:sz w:val="20"/>
          <w:szCs w:val="22"/>
          <w:lang w:val="es-PR"/>
        </w:rPr>
        <w:t>*</w:t>
      </w:r>
      <w:r w:rsidRPr="009216FD">
        <w:rPr>
          <w:rFonts w:ascii="Arial" w:hAnsi="Arial" w:cs="Arial"/>
          <w:sz w:val="20"/>
          <w:szCs w:val="22"/>
          <w:lang w:val="es-PR"/>
        </w:rPr>
        <w:t>Según la Certificación 2001-02-81, “Los estudiantes del  Programa de Trabajo Social deberán aprobar los cursos de  concentración con una calificación de “C” ó más”</w:t>
      </w:r>
    </w:p>
    <w:p w:rsidR="000162F5" w:rsidRPr="009216FD" w:rsidRDefault="000162F5" w:rsidP="00B207EA">
      <w:pPr>
        <w:widowControl/>
        <w:spacing w:line="276" w:lineRule="auto"/>
        <w:ind w:left="1080"/>
        <w:jc w:val="both"/>
        <w:rPr>
          <w:rFonts w:ascii="Arial" w:hAnsi="Arial" w:cs="Arial"/>
          <w:b/>
          <w:sz w:val="22"/>
          <w:szCs w:val="22"/>
          <w:lang w:val="es-PR"/>
        </w:rPr>
      </w:pPr>
    </w:p>
    <w:p w:rsidR="00E811FE" w:rsidRPr="008774E0" w:rsidRDefault="00170425" w:rsidP="00B17A2C">
      <w:pPr>
        <w:widowControl/>
        <w:numPr>
          <w:ilvl w:val="0"/>
          <w:numId w:val="28"/>
        </w:numPr>
        <w:tabs>
          <w:tab w:val="clear" w:pos="1440"/>
          <w:tab w:val="num" w:pos="810"/>
        </w:tabs>
        <w:spacing w:line="276" w:lineRule="auto"/>
        <w:ind w:left="90" w:firstLine="0"/>
        <w:jc w:val="both"/>
        <w:rPr>
          <w:rFonts w:ascii="Arial" w:hAnsi="Arial" w:cs="Arial"/>
          <w:b/>
          <w:sz w:val="22"/>
          <w:szCs w:val="22"/>
          <w:lang w:val="es-PR"/>
        </w:rPr>
      </w:pPr>
      <w:r w:rsidRPr="008774E0">
        <w:rPr>
          <w:rFonts w:ascii="Arial" w:hAnsi="Arial" w:cs="Arial"/>
          <w:b/>
          <w:sz w:val="22"/>
          <w:szCs w:val="22"/>
          <w:lang w:val="es-PR"/>
        </w:rPr>
        <w:t>Bibliografía</w:t>
      </w:r>
    </w:p>
    <w:p w:rsidR="00170D70" w:rsidRPr="008774E0" w:rsidRDefault="00170D70" w:rsidP="00170D70">
      <w:pPr>
        <w:widowControl/>
        <w:spacing w:line="276" w:lineRule="auto"/>
        <w:jc w:val="both"/>
        <w:rPr>
          <w:rFonts w:ascii="Arial" w:hAnsi="Arial" w:cs="Arial"/>
          <w:b/>
          <w:sz w:val="22"/>
          <w:szCs w:val="22"/>
          <w:lang w:val="es-PR"/>
        </w:rPr>
      </w:pPr>
    </w:p>
    <w:p w:rsidR="0026550D" w:rsidRPr="0026550D" w:rsidRDefault="00170D70" w:rsidP="0026550D">
      <w:pPr>
        <w:pStyle w:val="ListParagraph"/>
        <w:numPr>
          <w:ilvl w:val="0"/>
          <w:numId w:val="34"/>
        </w:numPr>
        <w:tabs>
          <w:tab w:val="left" w:pos="0"/>
          <w:tab w:val="left" w:pos="72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26550D">
        <w:rPr>
          <w:rFonts w:ascii="Arial" w:hAnsi="Arial" w:cs="Arial"/>
          <w:b/>
          <w:sz w:val="22"/>
          <w:szCs w:val="22"/>
        </w:rPr>
        <w:t>Libro de texto</w:t>
      </w:r>
      <w:r w:rsidR="0026550D" w:rsidRPr="0026550D">
        <w:rPr>
          <w:rFonts w:ascii="Arial" w:hAnsi="Arial" w:cs="Arial"/>
          <w:sz w:val="22"/>
          <w:szCs w:val="22"/>
        </w:rPr>
        <w:t xml:space="preserve"> </w:t>
      </w:r>
    </w:p>
    <w:p w:rsidR="00170D70" w:rsidRDefault="0026550D" w:rsidP="002655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39467F">
        <w:rPr>
          <w:rFonts w:ascii="Arial" w:hAnsi="Arial" w:cs="Arial"/>
          <w:sz w:val="22"/>
          <w:szCs w:val="22"/>
          <w:lang w:val="es-PR"/>
        </w:rPr>
        <w:t>Estremera Jiménez, Rubén. (2015)</w:t>
      </w:r>
      <w:r w:rsidRPr="0039467F">
        <w:rPr>
          <w:rFonts w:ascii="Arial" w:hAnsi="Arial" w:cs="Arial"/>
          <w:b/>
          <w:sz w:val="22"/>
          <w:szCs w:val="22"/>
          <w:lang w:val="es-PR"/>
        </w:rPr>
        <w:t xml:space="preserve">. </w:t>
      </w:r>
      <w:r w:rsidRPr="0039467F">
        <w:rPr>
          <w:rFonts w:ascii="Arial" w:hAnsi="Arial" w:cs="Arial"/>
          <w:i/>
          <w:sz w:val="22"/>
          <w:szCs w:val="22"/>
          <w:lang w:val="es-PR"/>
        </w:rPr>
        <w:t xml:space="preserve">Trabajo Social Comunitario Puertorriqueño. </w:t>
      </w:r>
      <w:r w:rsidRPr="0026550D">
        <w:rPr>
          <w:rFonts w:ascii="Arial" w:hAnsi="Arial" w:cs="Arial"/>
          <w:sz w:val="22"/>
          <w:szCs w:val="22"/>
        </w:rPr>
        <w:t>Rio Piedras, Puerto Rico</w:t>
      </w:r>
      <w:r w:rsidRPr="0026550D">
        <w:rPr>
          <w:rFonts w:ascii="Arial" w:hAnsi="Arial" w:cs="Arial"/>
          <w:i/>
          <w:sz w:val="22"/>
          <w:szCs w:val="22"/>
        </w:rPr>
        <w:t xml:space="preserve">: </w:t>
      </w:r>
      <w:r w:rsidRPr="0026550D">
        <w:rPr>
          <w:rFonts w:ascii="Arial" w:hAnsi="Arial" w:cs="Arial"/>
          <w:sz w:val="22"/>
          <w:szCs w:val="22"/>
        </w:rPr>
        <w:t>Publicaciones Gaviota.</w:t>
      </w:r>
    </w:p>
    <w:p w:rsidR="0026550D" w:rsidRDefault="0026550D" w:rsidP="002655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170D70" w:rsidRPr="0026550D" w:rsidRDefault="00170D70" w:rsidP="0026550D">
      <w:pPr>
        <w:pStyle w:val="ListParagraph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26550D">
        <w:rPr>
          <w:rFonts w:ascii="Arial" w:hAnsi="Arial" w:cs="Arial"/>
          <w:b/>
          <w:sz w:val="22"/>
          <w:szCs w:val="22"/>
        </w:rPr>
        <w:t>Referencias opcionales</w:t>
      </w:r>
    </w:p>
    <w:p w:rsidR="0026550D" w:rsidRDefault="0026550D" w:rsidP="0026550D">
      <w:pPr>
        <w:pStyle w:val="Quick1"/>
        <w:widowControl/>
        <w:numPr>
          <w:ilvl w:val="0"/>
          <w:numId w:val="0"/>
        </w:numPr>
        <w:tabs>
          <w:tab w:val="left" w:pos="-1440"/>
          <w:tab w:val="num" w:pos="2160"/>
        </w:tabs>
        <w:spacing w:line="276" w:lineRule="auto"/>
        <w:ind w:left="180"/>
        <w:jc w:val="both"/>
        <w:rPr>
          <w:rFonts w:ascii="Arial" w:hAnsi="Arial" w:cs="Arial"/>
          <w:sz w:val="22"/>
          <w:szCs w:val="22"/>
          <w:lang w:val="es-PR"/>
        </w:rPr>
      </w:pPr>
      <w:r>
        <w:rPr>
          <w:rFonts w:ascii="Arial" w:hAnsi="Arial" w:cs="Arial"/>
          <w:sz w:val="22"/>
          <w:szCs w:val="22"/>
          <w:lang w:val="es-PR"/>
        </w:rPr>
        <w:t xml:space="preserve">          </w:t>
      </w:r>
      <w:r w:rsidRPr="008774E0">
        <w:rPr>
          <w:rFonts w:ascii="Arial" w:hAnsi="Arial" w:cs="Arial"/>
          <w:sz w:val="22"/>
          <w:szCs w:val="22"/>
          <w:lang w:val="es-PR"/>
        </w:rPr>
        <w:t xml:space="preserve">ALBOAN (2007). </w:t>
      </w:r>
      <w:r w:rsidRPr="008774E0">
        <w:rPr>
          <w:rFonts w:ascii="Arial" w:hAnsi="Arial" w:cs="Arial"/>
          <w:i/>
          <w:sz w:val="22"/>
          <w:szCs w:val="22"/>
          <w:lang w:val="es-PR"/>
        </w:rPr>
        <w:t>La Aventura de la Sistematización (pp. 3-12).</w:t>
      </w:r>
      <w:r w:rsidRPr="008774E0">
        <w:rPr>
          <w:rFonts w:ascii="Arial" w:hAnsi="Arial" w:cs="Arial"/>
          <w:sz w:val="22"/>
          <w:szCs w:val="22"/>
          <w:lang w:val="es-PR"/>
        </w:rPr>
        <w:t xml:space="preserve"> San José, Costa </w:t>
      </w:r>
    </w:p>
    <w:p w:rsidR="0026550D" w:rsidRPr="008774E0" w:rsidRDefault="0026550D" w:rsidP="0026550D">
      <w:pPr>
        <w:pStyle w:val="Quick1"/>
        <w:widowControl/>
        <w:numPr>
          <w:ilvl w:val="0"/>
          <w:numId w:val="0"/>
        </w:numPr>
        <w:tabs>
          <w:tab w:val="left" w:pos="-1440"/>
          <w:tab w:val="num" w:pos="2160"/>
        </w:tabs>
        <w:spacing w:line="276" w:lineRule="auto"/>
        <w:ind w:left="180"/>
        <w:jc w:val="both"/>
        <w:rPr>
          <w:rFonts w:ascii="Arial" w:hAnsi="Arial" w:cs="Arial"/>
          <w:sz w:val="22"/>
          <w:szCs w:val="22"/>
          <w:lang w:val="es-PR"/>
        </w:rPr>
      </w:pPr>
      <w:r>
        <w:rPr>
          <w:rFonts w:ascii="Arial" w:hAnsi="Arial" w:cs="Arial"/>
          <w:sz w:val="22"/>
          <w:szCs w:val="22"/>
          <w:lang w:val="es-PR"/>
        </w:rPr>
        <w:t xml:space="preserve">          </w:t>
      </w:r>
      <w:r w:rsidRPr="008774E0">
        <w:rPr>
          <w:rFonts w:ascii="Arial" w:hAnsi="Arial" w:cs="Arial"/>
          <w:sz w:val="22"/>
          <w:szCs w:val="22"/>
          <w:lang w:val="es-PR"/>
        </w:rPr>
        <w:t xml:space="preserve">Rica: Alforja. </w:t>
      </w:r>
    </w:p>
    <w:p w:rsidR="0026550D" w:rsidRPr="008774E0" w:rsidRDefault="0026550D" w:rsidP="0026550D">
      <w:pPr>
        <w:pStyle w:val="Quick1"/>
        <w:widowControl/>
        <w:numPr>
          <w:ilvl w:val="0"/>
          <w:numId w:val="0"/>
        </w:numPr>
        <w:tabs>
          <w:tab w:val="left" w:pos="-1440"/>
          <w:tab w:val="num" w:pos="2160"/>
        </w:tabs>
        <w:spacing w:line="276" w:lineRule="auto"/>
        <w:ind w:left="540" w:hanging="360"/>
        <w:jc w:val="both"/>
        <w:rPr>
          <w:rFonts w:ascii="Arial" w:hAnsi="Arial" w:cs="Arial"/>
          <w:sz w:val="22"/>
          <w:szCs w:val="22"/>
          <w:lang w:val="es-PR"/>
        </w:rPr>
      </w:pPr>
    </w:p>
    <w:p w:rsidR="0026550D" w:rsidRDefault="0026550D" w:rsidP="0026550D">
      <w:pPr>
        <w:widowControl/>
        <w:spacing w:line="276" w:lineRule="auto"/>
        <w:ind w:left="540" w:firstLine="180"/>
        <w:jc w:val="both"/>
        <w:rPr>
          <w:rFonts w:ascii="Arial" w:hAnsi="Arial" w:cs="Arial"/>
          <w:sz w:val="22"/>
          <w:szCs w:val="22"/>
          <w:lang w:val="es-PR"/>
        </w:rPr>
      </w:pPr>
      <w:r w:rsidRPr="008774E0">
        <w:rPr>
          <w:rFonts w:ascii="Arial" w:hAnsi="Arial" w:cs="Arial"/>
          <w:sz w:val="22"/>
          <w:szCs w:val="22"/>
          <w:lang w:val="es-PR"/>
        </w:rPr>
        <w:t xml:space="preserve">Ander - Egg, E. (2003). </w:t>
      </w:r>
      <w:r w:rsidRPr="008774E0">
        <w:rPr>
          <w:rFonts w:ascii="Arial" w:hAnsi="Arial" w:cs="Arial"/>
          <w:i/>
          <w:sz w:val="22"/>
          <w:szCs w:val="22"/>
          <w:lang w:val="es-PR"/>
        </w:rPr>
        <w:t>Metodología y Práctica del Desarrollo de la</w:t>
      </w:r>
      <w:r w:rsidRPr="008774E0">
        <w:rPr>
          <w:rFonts w:ascii="Arial" w:hAnsi="Arial" w:cs="Arial"/>
          <w:sz w:val="22"/>
          <w:szCs w:val="22"/>
          <w:lang w:val="es-PR"/>
        </w:rPr>
        <w:t xml:space="preserve"> </w:t>
      </w:r>
      <w:r w:rsidRPr="008774E0">
        <w:rPr>
          <w:rFonts w:ascii="Arial" w:hAnsi="Arial" w:cs="Arial"/>
          <w:i/>
          <w:sz w:val="22"/>
          <w:szCs w:val="22"/>
          <w:lang w:val="es-PR"/>
        </w:rPr>
        <w:t>Comunidad 1 y 2.</w:t>
      </w:r>
      <w:r w:rsidRPr="008774E0">
        <w:rPr>
          <w:rFonts w:ascii="Arial" w:hAnsi="Arial" w:cs="Arial"/>
          <w:sz w:val="22"/>
          <w:szCs w:val="22"/>
          <w:lang w:val="es-PR"/>
        </w:rPr>
        <w:t xml:space="preserve">  </w:t>
      </w:r>
    </w:p>
    <w:p w:rsidR="0026550D" w:rsidRPr="008774E0" w:rsidRDefault="0026550D" w:rsidP="0026550D">
      <w:pPr>
        <w:widowControl/>
        <w:spacing w:line="276" w:lineRule="auto"/>
        <w:ind w:left="540" w:firstLine="180"/>
        <w:jc w:val="both"/>
        <w:rPr>
          <w:rFonts w:ascii="Arial" w:hAnsi="Arial" w:cs="Arial"/>
          <w:b/>
          <w:sz w:val="22"/>
          <w:szCs w:val="22"/>
          <w:lang w:val="es-PR"/>
        </w:rPr>
      </w:pPr>
      <w:r w:rsidRPr="008774E0">
        <w:rPr>
          <w:rFonts w:ascii="Arial" w:hAnsi="Arial" w:cs="Arial"/>
          <w:sz w:val="22"/>
          <w:szCs w:val="22"/>
          <w:lang w:val="es-PR"/>
        </w:rPr>
        <w:t>Buenos Aires, Argentina: Hvmanitas.</w:t>
      </w:r>
    </w:p>
    <w:p w:rsidR="0026550D" w:rsidRPr="008774E0" w:rsidRDefault="0026550D" w:rsidP="0026550D">
      <w:pPr>
        <w:widowControl/>
        <w:spacing w:line="276" w:lineRule="auto"/>
        <w:jc w:val="both"/>
        <w:rPr>
          <w:rFonts w:ascii="Arial" w:hAnsi="Arial" w:cs="Arial"/>
          <w:sz w:val="22"/>
          <w:szCs w:val="22"/>
          <w:lang w:val="es-PR"/>
        </w:rPr>
      </w:pPr>
    </w:p>
    <w:p w:rsidR="0026550D" w:rsidRPr="008774E0" w:rsidRDefault="0026550D" w:rsidP="0026550D">
      <w:pPr>
        <w:widowControl/>
        <w:spacing w:line="276" w:lineRule="auto"/>
        <w:ind w:left="540"/>
        <w:rPr>
          <w:rFonts w:ascii="Arial" w:hAnsi="Arial" w:cs="Arial"/>
          <w:sz w:val="22"/>
          <w:szCs w:val="22"/>
          <w:lang w:val="es-PR"/>
        </w:rPr>
      </w:pPr>
      <w:r w:rsidRPr="008774E0">
        <w:rPr>
          <w:rFonts w:ascii="Arial" w:hAnsi="Arial" w:cs="Arial"/>
          <w:sz w:val="22"/>
          <w:szCs w:val="22"/>
          <w:lang w:val="es-PR"/>
        </w:rPr>
        <w:t xml:space="preserve">Ander – Egg, E. (2003). </w:t>
      </w:r>
      <w:r w:rsidRPr="008774E0">
        <w:rPr>
          <w:rFonts w:ascii="Arial" w:hAnsi="Arial" w:cs="Arial"/>
          <w:i/>
          <w:sz w:val="22"/>
          <w:szCs w:val="22"/>
          <w:lang w:val="es-PR"/>
        </w:rPr>
        <w:t>Repensando la investigación-acción-participativa</w:t>
      </w:r>
      <w:r w:rsidRPr="008774E0">
        <w:rPr>
          <w:rFonts w:ascii="Arial" w:hAnsi="Arial" w:cs="Arial"/>
          <w:sz w:val="22"/>
          <w:szCs w:val="22"/>
          <w:lang w:val="es-PR"/>
        </w:rPr>
        <w:t>.  Argentina: Editorial Distribuidora Lumen SRL.</w:t>
      </w:r>
    </w:p>
    <w:p w:rsidR="0026550D" w:rsidRPr="008774E0" w:rsidRDefault="0026550D" w:rsidP="0026550D">
      <w:pPr>
        <w:widowControl/>
        <w:spacing w:line="276" w:lineRule="auto"/>
        <w:ind w:hanging="284"/>
        <w:rPr>
          <w:rFonts w:ascii="Arial" w:hAnsi="Arial" w:cs="Arial"/>
          <w:sz w:val="22"/>
          <w:szCs w:val="22"/>
          <w:lang w:val="es-PR"/>
        </w:rPr>
      </w:pPr>
    </w:p>
    <w:p w:rsidR="0026550D" w:rsidRPr="008774E0" w:rsidRDefault="0026550D" w:rsidP="0026550D">
      <w:pPr>
        <w:widowControl/>
        <w:spacing w:line="276" w:lineRule="auto"/>
        <w:ind w:left="540"/>
        <w:rPr>
          <w:rFonts w:ascii="Arial" w:hAnsi="Arial" w:cs="Arial"/>
          <w:sz w:val="22"/>
          <w:szCs w:val="22"/>
          <w:lang w:val="es-PR"/>
        </w:rPr>
      </w:pPr>
      <w:r w:rsidRPr="008774E0">
        <w:rPr>
          <w:rFonts w:ascii="Arial" w:hAnsi="Arial" w:cs="Arial"/>
          <w:sz w:val="22"/>
          <w:szCs w:val="22"/>
          <w:lang w:val="es-PR"/>
        </w:rPr>
        <w:t xml:space="preserve">Astorga, A. &amp; Van Der Bijl, B. (1991). </w:t>
      </w:r>
      <w:r w:rsidRPr="008774E0">
        <w:rPr>
          <w:rFonts w:ascii="Arial" w:hAnsi="Arial" w:cs="Arial"/>
          <w:i/>
          <w:sz w:val="22"/>
          <w:szCs w:val="22"/>
          <w:lang w:val="es-PR"/>
        </w:rPr>
        <w:t>Manual de Diagnóstico Participativo</w:t>
      </w:r>
      <w:r w:rsidRPr="008774E0">
        <w:rPr>
          <w:rFonts w:ascii="Arial" w:hAnsi="Arial" w:cs="Arial"/>
          <w:sz w:val="22"/>
          <w:szCs w:val="22"/>
          <w:lang w:val="es-PR"/>
        </w:rPr>
        <w:t>. Buenos Aires, Argentina: Hvmanitas-CEDEPO</w:t>
      </w:r>
    </w:p>
    <w:p w:rsidR="0026550D" w:rsidRPr="008774E0" w:rsidRDefault="0026550D" w:rsidP="0026550D">
      <w:pPr>
        <w:widowControl/>
        <w:spacing w:line="276" w:lineRule="auto"/>
        <w:ind w:hanging="284"/>
        <w:rPr>
          <w:rFonts w:ascii="Arial" w:hAnsi="Arial" w:cs="Arial"/>
          <w:sz w:val="22"/>
          <w:szCs w:val="22"/>
          <w:lang w:val="es-PR"/>
        </w:rPr>
      </w:pPr>
    </w:p>
    <w:p w:rsidR="0026550D" w:rsidRPr="008774E0" w:rsidRDefault="0026550D" w:rsidP="0026550D">
      <w:pPr>
        <w:widowControl/>
        <w:spacing w:line="276" w:lineRule="auto"/>
        <w:ind w:left="540"/>
        <w:rPr>
          <w:rFonts w:ascii="Arial" w:hAnsi="Arial" w:cs="Arial"/>
          <w:sz w:val="22"/>
          <w:szCs w:val="22"/>
          <w:lang w:val="es-PR"/>
        </w:rPr>
      </w:pPr>
      <w:r w:rsidRPr="008774E0">
        <w:rPr>
          <w:rFonts w:ascii="Arial" w:hAnsi="Arial" w:cs="Arial"/>
          <w:sz w:val="22"/>
          <w:szCs w:val="22"/>
          <w:lang w:val="es-PR"/>
        </w:rPr>
        <w:t xml:space="preserve">Bustillos, G. &amp; Vargas, L. (1996). </w:t>
      </w:r>
      <w:r w:rsidRPr="008774E0">
        <w:rPr>
          <w:rFonts w:ascii="Arial" w:hAnsi="Arial" w:cs="Arial"/>
          <w:i/>
          <w:sz w:val="22"/>
          <w:szCs w:val="22"/>
          <w:lang w:val="es-PR"/>
        </w:rPr>
        <w:t>Técnicas Participativas de Educación Popular Vol. I</w:t>
      </w:r>
      <w:r w:rsidRPr="008774E0">
        <w:rPr>
          <w:rFonts w:ascii="Arial" w:hAnsi="Arial" w:cs="Arial"/>
          <w:sz w:val="22"/>
          <w:szCs w:val="22"/>
          <w:lang w:val="es-PR"/>
        </w:rPr>
        <w:t>.  Costa Rica: ALFORJA</w:t>
      </w:r>
    </w:p>
    <w:p w:rsidR="0026550D" w:rsidRPr="008774E0" w:rsidRDefault="0026550D" w:rsidP="0026550D">
      <w:pPr>
        <w:widowControl/>
        <w:spacing w:line="276" w:lineRule="auto"/>
        <w:ind w:hanging="284"/>
        <w:rPr>
          <w:rFonts w:ascii="Arial" w:hAnsi="Arial" w:cs="Arial"/>
          <w:sz w:val="22"/>
          <w:szCs w:val="22"/>
          <w:lang w:val="es-PR"/>
        </w:rPr>
      </w:pPr>
    </w:p>
    <w:p w:rsidR="0026550D" w:rsidRPr="008774E0" w:rsidRDefault="0026550D" w:rsidP="0026550D">
      <w:pPr>
        <w:widowControl/>
        <w:spacing w:line="276" w:lineRule="auto"/>
        <w:ind w:left="540"/>
        <w:rPr>
          <w:rFonts w:ascii="Arial" w:hAnsi="Arial" w:cs="Arial"/>
          <w:sz w:val="22"/>
          <w:szCs w:val="22"/>
          <w:lang w:val="es-PR"/>
        </w:rPr>
      </w:pPr>
      <w:r w:rsidRPr="008774E0">
        <w:rPr>
          <w:rFonts w:ascii="Arial" w:hAnsi="Arial" w:cs="Arial"/>
          <w:sz w:val="22"/>
          <w:szCs w:val="22"/>
          <w:lang w:val="es-PR"/>
        </w:rPr>
        <w:t xml:space="preserve">Bustillos, G. &amp; Vargas, L. (2002). </w:t>
      </w:r>
      <w:r w:rsidRPr="008774E0">
        <w:rPr>
          <w:rFonts w:ascii="Arial" w:hAnsi="Arial" w:cs="Arial"/>
          <w:i/>
          <w:sz w:val="22"/>
          <w:szCs w:val="22"/>
          <w:lang w:val="es-PR"/>
        </w:rPr>
        <w:t>Técnicas Participativas de Educación Popular Vol. II</w:t>
      </w:r>
      <w:r w:rsidRPr="008774E0">
        <w:rPr>
          <w:rFonts w:ascii="Arial" w:hAnsi="Arial" w:cs="Arial"/>
          <w:sz w:val="22"/>
          <w:szCs w:val="22"/>
          <w:lang w:val="es-PR"/>
        </w:rPr>
        <w:t>.  Costa Rica: ALFORJA</w:t>
      </w:r>
    </w:p>
    <w:p w:rsidR="0026550D" w:rsidRPr="008774E0" w:rsidRDefault="0026550D" w:rsidP="0026550D">
      <w:pPr>
        <w:widowControl/>
        <w:spacing w:line="276" w:lineRule="auto"/>
        <w:ind w:hanging="284"/>
        <w:rPr>
          <w:rFonts w:ascii="Arial" w:hAnsi="Arial" w:cs="Arial"/>
          <w:b/>
          <w:sz w:val="22"/>
          <w:szCs w:val="22"/>
          <w:lang w:val="es-PR"/>
        </w:rPr>
      </w:pPr>
    </w:p>
    <w:p w:rsidR="0026550D" w:rsidRPr="008774E0" w:rsidRDefault="0026550D" w:rsidP="0026550D">
      <w:pPr>
        <w:widowControl/>
        <w:spacing w:line="276" w:lineRule="auto"/>
        <w:ind w:left="630" w:hanging="90"/>
        <w:rPr>
          <w:rFonts w:ascii="Arial" w:hAnsi="Arial" w:cs="Arial"/>
          <w:sz w:val="22"/>
          <w:szCs w:val="22"/>
          <w:lang w:val="es-PR"/>
        </w:rPr>
      </w:pPr>
      <w:r w:rsidRPr="008774E0">
        <w:rPr>
          <w:rFonts w:ascii="Arial" w:hAnsi="Arial" w:cs="Arial"/>
          <w:sz w:val="22"/>
          <w:szCs w:val="22"/>
          <w:lang w:val="es-PR"/>
        </w:rPr>
        <w:t xml:space="preserve">Ander - Egg, Ezequiel (2007). Principales criterios o pautas para la elaboración de planes, programas o proyectos. En </w:t>
      </w:r>
      <w:r w:rsidRPr="008774E0">
        <w:rPr>
          <w:rFonts w:ascii="Arial" w:hAnsi="Arial" w:cs="Arial"/>
          <w:i/>
          <w:sz w:val="22"/>
          <w:szCs w:val="22"/>
          <w:lang w:val="es-PR"/>
        </w:rPr>
        <w:t>Introducción a la Planificación Estratégica (pp. 101-128)</w:t>
      </w:r>
      <w:r w:rsidRPr="008774E0">
        <w:rPr>
          <w:rFonts w:ascii="Arial" w:hAnsi="Arial" w:cs="Arial"/>
          <w:sz w:val="22"/>
          <w:szCs w:val="22"/>
          <w:lang w:val="es-PR"/>
        </w:rPr>
        <w:t>. Buenos Aires, Argentina: Lumen-Hvmanitas.</w:t>
      </w:r>
    </w:p>
    <w:p w:rsidR="0026550D" w:rsidRPr="008774E0" w:rsidRDefault="0026550D" w:rsidP="0026550D">
      <w:pPr>
        <w:widowControl/>
        <w:tabs>
          <w:tab w:val="left" w:pos="-1440"/>
        </w:tabs>
        <w:spacing w:line="276" w:lineRule="auto"/>
        <w:ind w:left="1440" w:hanging="720"/>
        <w:jc w:val="both"/>
        <w:rPr>
          <w:rFonts w:ascii="Arial" w:hAnsi="Arial" w:cs="Arial"/>
          <w:b/>
          <w:sz w:val="22"/>
          <w:szCs w:val="22"/>
          <w:lang w:val="es-PR"/>
        </w:rPr>
      </w:pPr>
    </w:p>
    <w:p w:rsidR="0026550D" w:rsidRPr="008774E0" w:rsidRDefault="0026550D" w:rsidP="0026550D">
      <w:pPr>
        <w:widowControl/>
        <w:spacing w:line="276" w:lineRule="auto"/>
        <w:ind w:left="630" w:hanging="90"/>
        <w:jc w:val="both"/>
        <w:rPr>
          <w:rFonts w:ascii="Arial" w:hAnsi="Arial" w:cs="Arial"/>
          <w:sz w:val="22"/>
          <w:szCs w:val="22"/>
          <w:lang w:val="es-PR"/>
        </w:rPr>
      </w:pPr>
      <w:r w:rsidRPr="008774E0">
        <w:rPr>
          <w:rFonts w:ascii="Arial" w:hAnsi="Arial" w:cs="Arial"/>
          <w:sz w:val="22"/>
          <w:szCs w:val="22"/>
          <w:lang w:val="es-PR"/>
        </w:rPr>
        <w:t xml:space="preserve">Ayaroa Santaliz, José E. (2005). ¿Qué es un proyecto autogestionario? </w:t>
      </w:r>
      <w:r w:rsidRPr="008774E0">
        <w:rPr>
          <w:rFonts w:ascii="Arial" w:hAnsi="Arial" w:cs="Arial"/>
          <w:i/>
          <w:sz w:val="22"/>
          <w:szCs w:val="22"/>
          <w:lang w:val="es-PR"/>
        </w:rPr>
        <w:t>Vela Encendida</w:t>
      </w:r>
      <w:r w:rsidRPr="008774E0">
        <w:rPr>
          <w:rFonts w:ascii="Arial" w:hAnsi="Arial" w:cs="Arial"/>
          <w:sz w:val="22"/>
          <w:szCs w:val="22"/>
          <w:lang w:val="es-PR"/>
        </w:rPr>
        <w:t>, pp. 3-4.</w:t>
      </w:r>
    </w:p>
    <w:p w:rsidR="0026550D" w:rsidRPr="008774E0" w:rsidRDefault="0026550D" w:rsidP="0026550D">
      <w:pPr>
        <w:widowControl/>
        <w:spacing w:line="276" w:lineRule="auto"/>
        <w:ind w:left="630" w:hanging="630"/>
        <w:jc w:val="both"/>
        <w:rPr>
          <w:rFonts w:ascii="Arial" w:hAnsi="Arial" w:cs="Arial"/>
          <w:sz w:val="22"/>
          <w:szCs w:val="22"/>
          <w:lang w:val="es-PR"/>
        </w:rPr>
      </w:pPr>
    </w:p>
    <w:p w:rsidR="0026550D" w:rsidRPr="008774E0" w:rsidRDefault="0026550D" w:rsidP="0026550D">
      <w:pPr>
        <w:widowControl/>
        <w:spacing w:line="276" w:lineRule="auto"/>
        <w:ind w:left="630" w:hanging="90"/>
        <w:jc w:val="both"/>
        <w:rPr>
          <w:rFonts w:ascii="Arial" w:hAnsi="Arial" w:cs="Arial"/>
          <w:sz w:val="22"/>
          <w:szCs w:val="22"/>
          <w:lang w:val="es-PR"/>
        </w:rPr>
      </w:pPr>
      <w:r w:rsidRPr="008774E0">
        <w:rPr>
          <w:rFonts w:ascii="Arial" w:hAnsi="Arial" w:cs="Arial"/>
          <w:sz w:val="22"/>
          <w:szCs w:val="22"/>
          <w:lang w:val="es-PR"/>
        </w:rPr>
        <w:t>Carrion, Maldonado, Ileana (2014) Sistematización de experiencias de la supervisión de Instrucción Práctica: Trabajo Social Generalista 2013-2014.</w:t>
      </w:r>
    </w:p>
    <w:p w:rsidR="0026550D" w:rsidRPr="008774E0" w:rsidRDefault="0026550D" w:rsidP="0026550D">
      <w:pPr>
        <w:widowControl/>
        <w:spacing w:line="276" w:lineRule="auto"/>
        <w:ind w:left="630" w:hanging="630"/>
        <w:jc w:val="both"/>
        <w:rPr>
          <w:rFonts w:ascii="Arial" w:hAnsi="Arial" w:cs="Arial"/>
          <w:sz w:val="22"/>
          <w:szCs w:val="22"/>
          <w:lang w:val="es-PR"/>
        </w:rPr>
      </w:pPr>
    </w:p>
    <w:p w:rsidR="0026550D" w:rsidRPr="008774E0" w:rsidRDefault="0026550D" w:rsidP="0026550D">
      <w:pPr>
        <w:widowControl/>
        <w:spacing w:line="276" w:lineRule="auto"/>
        <w:ind w:left="630" w:hanging="90"/>
        <w:jc w:val="both"/>
        <w:rPr>
          <w:rFonts w:ascii="Arial" w:hAnsi="Arial" w:cs="Arial"/>
          <w:sz w:val="22"/>
          <w:szCs w:val="22"/>
          <w:lang w:val="es-PR"/>
        </w:rPr>
      </w:pPr>
      <w:r w:rsidRPr="008774E0">
        <w:rPr>
          <w:rFonts w:ascii="Arial" w:hAnsi="Arial" w:cs="Arial"/>
          <w:sz w:val="22"/>
          <w:szCs w:val="22"/>
          <w:lang w:val="es-PR"/>
        </w:rPr>
        <w:t xml:space="preserve">Proyecto PRODECO, Barrio Jagual, Gurabo.  </w:t>
      </w:r>
    </w:p>
    <w:p w:rsidR="0026550D" w:rsidRPr="008774E0" w:rsidRDefault="0026550D" w:rsidP="0026550D">
      <w:pPr>
        <w:widowControl/>
        <w:spacing w:line="276" w:lineRule="auto"/>
        <w:ind w:left="1080"/>
        <w:jc w:val="both"/>
        <w:rPr>
          <w:rFonts w:ascii="Arial" w:hAnsi="Arial" w:cs="Arial"/>
          <w:sz w:val="22"/>
          <w:szCs w:val="22"/>
          <w:lang w:val="es-PR"/>
        </w:rPr>
      </w:pPr>
    </w:p>
    <w:p w:rsidR="0026550D" w:rsidRPr="008774E0" w:rsidRDefault="0026550D" w:rsidP="0026550D">
      <w:pPr>
        <w:widowControl/>
        <w:spacing w:line="276" w:lineRule="auto"/>
        <w:ind w:left="540"/>
        <w:jc w:val="both"/>
        <w:rPr>
          <w:rFonts w:ascii="Arial" w:hAnsi="Arial" w:cs="Arial"/>
          <w:sz w:val="22"/>
          <w:szCs w:val="22"/>
          <w:lang w:val="es-PR"/>
        </w:rPr>
      </w:pPr>
      <w:r w:rsidRPr="008774E0">
        <w:rPr>
          <w:rFonts w:ascii="Arial" w:hAnsi="Arial" w:cs="Arial"/>
          <w:sz w:val="22"/>
          <w:szCs w:val="22"/>
          <w:lang w:val="es-PR"/>
        </w:rPr>
        <w:t xml:space="preserve">De Robertis, C. &amp; Pascal, H. (2007).  Intervenciones específicas con los grandes grupos. En </w:t>
      </w:r>
      <w:r w:rsidRPr="008774E0">
        <w:rPr>
          <w:rFonts w:ascii="Arial" w:hAnsi="Arial" w:cs="Arial"/>
          <w:i/>
          <w:sz w:val="22"/>
          <w:szCs w:val="22"/>
          <w:lang w:val="es-PR"/>
        </w:rPr>
        <w:t>La Intervención Colectiva en</w:t>
      </w:r>
      <w:r w:rsidRPr="008774E0">
        <w:rPr>
          <w:rFonts w:ascii="Arial" w:hAnsi="Arial" w:cs="Arial"/>
          <w:sz w:val="22"/>
          <w:szCs w:val="22"/>
          <w:lang w:val="es-PR"/>
        </w:rPr>
        <w:t xml:space="preserve"> </w:t>
      </w:r>
      <w:r w:rsidRPr="008774E0">
        <w:rPr>
          <w:rFonts w:ascii="Arial" w:hAnsi="Arial" w:cs="Arial"/>
          <w:i/>
          <w:sz w:val="22"/>
          <w:szCs w:val="22"/>
          <w:lang w:val="es-PR"/>
        </w:rPr>
        <w:t>Trabajo Social: La Acción con Grupos y Comunidades (pp</w:t>
      </w:r>
      <w:r w:rsidRPr="008774E0">
        <w:rPr>
          <w:rFonts w:ascii="Arial" w:hAnsi="Arial" w:cs="Arial"/>
          <w:sz w:val="22"/>
          <w:szCs w:val="22"/>
          <w:lang w:val="es-PR"/>
        </w:rPr>
        <w:t>. 295-321).  Buenos Aires, Argentina: Lumen – Hvmanitas.</w:t>
      </w:r>
    </w:p>
    <w:p w:rsidR="0026550D" w:rsidRPr="008774E0" w:rsidRDefault="0026550D" w:rsidP="0026550D">
      <w:pPr>
        <w:widowControl/>
        <w:spacing w:line="276" w:lineRule="auto"/>
        <w:ind w:left="1080"/>
        <w:jc w:val="both"/>
        <w:rPr>
          <w:rFonts w:ascii="Arial" w:hAnsi="Arial" w:cs="Arial"/>
          <w:sz w:val="22"/>
          <w:szCs w:val="22"/>
          <w:lang w:val="es-PR"/>
        </w:rPr>
      </w:pPr>
    </w:p>
    <w:p w:rsidR="0026550D" w:rsidRPr="008774E0" w:rsidRDefault="0026550D" w:rsidP="0026550D">
      <w:pPr>
        <w:widowControl/>
        <w:spacing w:line="276" w:lineRule="auto"/>
        <w:ind w:left="540"/>
        <w:jc w:val="both"/>
        <w:rPr>
          <w:rFonts w:ascii="Arial" w:hAnsi="Arial" w:cs="Arial"/>
          <w:sz w:val="22"/>
          <w:szCs w:val="22"/>
          <w:lang w:val="es-PR"/>
        </w:rPr>
      </w:pPr>
      <w:r w:rsidRPr="008774E0">
        <w:rPr>
          <w:rFonts w:ascii="Arial" w:hAnsi="Arial" w:cs="Arial"/>
          <w:sz w:val="22"/>
          <w:szCs w:val="22"/>
          <w:lang w:val="es-PR"/>
        </w:rPr>
        <w:t xml:space="preserve">Escudero, J. (2004).  Guía para realizar un estudio local. En </w:t>
      </w:r>
      <w:r w:rsidRPr="008774E0">
        <w:rPr>
          <w:rFonts w:ascii="Arial" w:hAnsi="Arial" w:cs="Arial"/>
          <w:i/>
          <w:sz w:val="22"/>
          <w:szCs w:val="22"/>
          <w:lang w:val="es-PR"/>
        </w:rPr>
        <w:t>Análisis de la realidad local: Técnicas y métodos de</w:t>
      </w:r>
      <w:r w:rsidRPr="008774E0">
        <w:rPr>
          <w:rFonts w:ascii="Arial" w:hAnsi="Arial" w:cs="Arial"/>
          <w:sz w:val="22"/>
          <w:szCs w:val="22"/>
          <w:lang w:val="es-PR"/>
        </w:rPr>
        <w:t xml:space="preserve"> </w:t>
      </w:r>
      <w:r w:rsidRPr="008774E0">
        <w:rPr>
          <w:rFonts w:ascii="Arial" w:hAnsi="Arial" w:cs="Arial"/>
          <w:i/>
          <w:sz w:val="22"/>
          <w:szCs w:val="22"/>
          <w:lang w:val="es-PR"/>
        </w:rPr>
        <w:t>investigación desde la animación sociocultural</w:t>
      </w:r>
      <w:r w:rsidRPr="008774E0">
        <w:rPr>
          <w:rFonts w:ascii="Arial" w:hAnsi="Arial" w:cs="Arial"/>
          <w:sz w:val="22"/>
          <w:szCs w:val="22"/>
          <w:lang w:val="es-PR"/>
        </w:rPr>
        <w:t xml:space="preserve"> (pp. 161-176).  Madrid, España: Narcea.</w:t>
      </w:r>
    </w:p>
    <w:p w:rsidR="0026550D" w:rsidRPr="008774E0" w:rsidRDefault="0026550D" w:rsidP="0026550D">
      <w:pPr>
        <w:widowControl/>
        <w:spacing w:line="276" w:lineRule="auto"/>
        <w:ind w:left="1080"/>
        <w:jc w:val="both"/>
        <w:rPr>
          <w:rFonts w:ascii="Arial" w:hAnsi="Arial" w:cs="Arial"/>
          <w:sz w:val="22"/>
          <w:szCs w:val="22"/>
          <w:lang w:val="es-PR"/>
        </w:rPr>
      </w:pPr>
    </w:p>
    <w:p w:rsidR="0026550D" w:rsidRPr="008774E0" w:rsidRDefault="0026550D" w:rsidP="0026550D">
      <w:pPr>
        <w:widowControl/>
        <w:spacing w:line="276" w:lineRule="auto"/>
        <w:ind w:left="540"/>
        <w:jc w:val="both"/>
        <w:rPr>
          <w:rFonts w:ascii="Arial" w:hAnsi="Arial" w:cs="Arial"/>
          <w:sz w:val="22"/>
          <w:szCs w:val="22"/>
          <w:lang w:val="es-PR"/>
        </w:rPr>
      </w:pPr>
      <w:r w:rsidRPr="008774E0">
        <w:rPr>
          <w:rFonts w:ascii="Arial" w:hAnsi="Arial" w:cs="Arial"/>
          <w:sz w:val="22"/>
          <w:szCs w:val="22"/>
          <w:lang w:val="es-PR"/>
        </w:rPr>
        <w:t>Jara Holliday, Oscar (2013). La sistematización de experiencias prácticas y teoría para otros mundos posibles.  Editorial EPPAL: Uruguay.</w:t>
      </w:r>
    </w:p>
    <w:p w:rsidR="0026550D" w:rsidRPr="008774E0" w:rsidRDefault="0026550D" w:rsidP="0026550D">
      <w:pPr>
        <w:widowControl/>
        <w:spacing w:line="276" w:lineRule="auto"/>
        <w:ind w:left="1080"/>
        <w:jc w:val="both"/>
        <w:rPr>
          <w:rFonts w:ascii="Arial" w:hAnsi="Arial" w:cs="Arial"/>
          <w:sz w:val="22"/>
          <w:szCs w:val="22"/>
          <w:lang w:val="es-PR"/>
        </w:rPr>
      </w:pPr>
    </w:p>
    <w:p w:rsidR="0026550D" w:rsidRPr="008774E0" w:rsidRDefault="0026550D" w:rsidP="0026550D">
      <w:pPr>
        <w:widowControl/>
        <w:spacing w:line="276" w:lineRule="auto"/>
        <w:ind w:left="540"/>
        <w:jc w:val="both"/>
        <w:rPr>
          <w:rFonts w:ascii="Arial" w:hAnsi="Arial" w:cs="Arial"/>
          <w:sz w:val="22"/>
          <w:szCs w:val="22"/>
          <w:lang w:val="es-PR"/>
        </w:rPr>
      </w:pPr>
      <w:r w:rsidRPr="008774E0">
        <w:rPr>
          <w:rFonts w:ascii="Arial" w:hAnsi="Arial" w:cs="Arial"/>
          <w:sz w:val="22"/>
          <w:szCs w:val="22"/>
          <w:lang w:val="es-PR"/>
        </w:rPr>
        <w:t>López, Mabel (Ed.). Diversidad Humana, retos y Compromisos del Trabajo Social.  Hato Rey, Puerto Rico: Editorial Puertorriqueña.</w:t>
      </w:r>
    </w:p>
    <w:p w:rsidR="0026550D" w:rsidRPr="008774E0" w:rsidRDefault="0026550D" w:rsidP="0026550D">
      <w:pPr>
        <w:widowControl/>
        <w:spacing w:line="276" w:lineRule="auto"/>
        <w:ind w:left="1080"/>
        <w:jc w:val="both"/>
        <w:rPr>
          <w:rFonts w:ascii="Arial" w:hAnsi="Arial" w:cs="Arial"/>
          <w:sz w:val="22"/>
          <w:szCs w:val="22"/>
          <w:lang w:val="es-PR"/>
        </w:rPr>
      </w:pPr>
    </w:p>
    <w:p w:rsidR="0026550D" w:rsidRPr="008774E0" w:rsidRDefault="0026550D" w:rsidP="0026550D">
      <w:pPr>
        <w:widowControl/>
        <w:spacing w:line="276" w:lineRule="auto"/>
        <w:ind w:left="540"/>
        <w:jc w:val="both"/>
        <w:rPr>
          <w:rFonts w:ascii="Arial" w:hAnsi="Arial" w:cs="Arial"/>
          <w:sz w:val="22"/>
          <w:szCs w:val="22"/>
          <w:lang w:val="es-PR"/>
        </w:rPr>
      </w:pPr>
      <w:r w:rsidRPr="008774E0">
        <w:rPr>
          <w:rFonts w:ascii="Arial" w:hAnsi="Arial" w:cs="Arial"/>
          <w:sz w:val="22"/>
          <w:szCs w:val="22"/>
          <w:lang w:val="es-PR"/>
        </w:rPr>
        <w:t xml:space="preserve">Pontual, Pedro (2005).  Educación popular y democracia participativa. </w:t>
      </w:r>
      <w:r w:rsidRPr="008774E0">
        <w:rPr>
          <w:rFonts w:ascii="Arial" w:hAnsi="Arial" w:cs="Arial"/>
          <w:b/>
          <w:sz w:val="22"/>
          <w:szCs w:val="22"/>
          <w:lang w:val="es-PR"/>
        </w:rPr>
        <w:t xml:space="preserve"> </w:t>
      </w:r>
      <w:r w:rsidRPr="008774E0">
        <w:rPr>
          <w:rFonts w:ascii="Arial" w:hAnsi="Arial" w:cs="Arial"/>
          <w:b/>
          <w:i/>
          <w:sz w:val="22"/>
          <w:szCs w:val="22"/>
          <w:lang w:val="es-PR"/>
        </w:rPr>
        <w:t>La Piragua: Revista Latinoamericana de Educación y Política</w:t>
      </w:r>
      <w:r w:rsidRPr="008774E0">
        <w:rPr>
          <w:rFonts w:ascii="Arial" w:hAnsi="Arial" w:cs="Arial"/>
          <w:b/>
          <w:sz w:val="22"/>
          <w:szCs w:val="22"/>
          <w:lang w:val="es-PR"/>
        </w:rPr>
        <w:t>,</w:t>
      </w:r>
      <w:r w:rsidRPr="008774E0">
        <w:rPr>
          <w:rFonts w:ascii="Arial" w:hAnsi="Arial" w:cs="Arial"/>
          <w:sz w:val="22"/>
          <w:szCs w:val="22"/>
          <w:lang w:val="es-PR"/>
        </w:rPr>
        <w:t xml:space="preserve"> número 22.  Santiago, Chile: CEEAL.</w:t>
      </w:r>
    </w:p>
    <w:p w:rsidR="0026550D" w:rsidRPr="008774E0" w:rsidRDefault="0026550D" w:rsidP="0026550D">
      <w:pPr>
        <w:widowControl/>
        <w:spacing w:line="276" w:lineRule="auto"/>
        <w:ind w:left="1080"/>
        <w:jc w:val="both"/>
        <w:rPr>
          <w:rFonts w:ascii="Arial" w:hAnsi="Arial" w:cs="Arial"/>
          <w:i/>
          <w:sz w:val="22"/>
          <w:szCs w:val="22"/>
          <w:lang w:val="es-PR"/>
        </w:rPr>
      </w:pPr>
    </w:p>
    <w:p w:rsidR="0026550D" w:rsidRPr="008774E0" w:rsidRDefault="0026550D" w:rsidP="0026550D">
      <w:pPr>
        <w:widowControl/>
        <w:spacing w:line="276" w:lineRule="auto"/>
        <w:ind w:left="540"/>
        <w:jc w:val="both"/>
        <w:rPr>
          <w:rFonts w:ascii="Arial" w:hAnsi="Arial" w:cs="Arial"/>
          <w:sz w:val="22"/>
          <w:szCs w:val="22"/>
          <w:lang w:val="es-PR"/>
        </w:rPr>
      </w:pPr>
      <w:r w:rsidRPr="008774E0">
        <w:rPr>
          <w:rFonts w:ascii="Arial" w:hAnsi="Arial" w:cs="Arial"/>
          <w:sz w:val="22"/>
          <w:szCs w:val="22"/>
          <w:lang w:val="es-PR"/>
        </w:rPr>
        <w:t xml:space="preserve">Marchioni, M. (2004, 7ª. Edición).  La metodología y las fases de intervención.  En </w:t>
      </w:r>
      <w:r w:rsidRPr="008774E0">
        <w:rPr>
          <w:rFonts w:ascii="Arial" w:hAnsi="Arial" w:cs="Arial"/>
          <w:i/>
          <w:sz w:val="22"/>
          <w:szCs w:val="22"/>
          <w:lang w:val="es-PR"/>
        </w:rPr>
        <w:t xml:space="preserve">Planificación Social y Organización de la Comunidad </w:t>
      </w:r>
      <w:r w:rsidRPr="008774E0">
        <w:rPr>
          <w:rFonts w:ascii="Arial" w:hAnsi="Arial" w:cs="Arial"/>
          <w:sz w:val="22"/>
          <w:szCs w:val="22"/>
          <w:lang w:val="es-PR"/>
        </w:rPr>
        <w:t>(pp. 85-125).  Madrid, España: Editorial Popular.</w:t>
      </w:r>
    </w:p>
    <w:p w:rsidR="0026550D" w:rsidRPr="008774E0" w:rsidRDefault="0026550D" w:rsidP="0026550D">
      <w:pPr>
        <w:widowControl/>
        <w:spacing w:line="276" w:lineRule="auto"/>
        <w:ind w:left="1080"/>
        <w:jc w:val="both"/>
        <w:rPr>
          <w:rFonts w:ascii="Arial" w:hAnsi="Arial" w:cs="Arial"/>
          <w:sz w:val="22"/>
          <w:szCs w:val="22"/>
          <w:lang w:val="es-PR"/>
        </w:rPr>
      </w:pPr>
    </w:p>
    <w:p w:rsidR="0026550D" w:rsidRPr="008774E0" w:rsidRDefault="0026550D" w:rsidP="0026550D">
      <w:pPr>
        <w:widowControl/>
        <w:spacing w:line="276" w:lineRule="auto"/>
        <w:ind w:left="540"/>
        <w:jc w:val="both"/>
        <w:rPr>
          <w:rFonts w:ascii="Arial" w:hAnsi="Arial" w:cs="Arial"/>
          <w:sz w:val="22"/>
          <w:szCs w:val="22"/>
          <w:lang w:val="es-PR"/>
        </w:rPr>
      </w:pPr>
      <w:r w:rsidRPr="008774E0">
        <w:rPr>
          <w:rFonts w:ascii="Arial" w:hAnsi="Arial" w:cs="Arial"/>
          <w:sz w:val="22"/>
          <w:szCs w:val="22"/>
          <w:lang w:val="es-PR"/>
        </w:rPr>
        <w:t>Mejía, Marco Raúl &amp; Awad, Myriam Inés. (2007). Educación Popular Hoy en tiempos de globalización. Ediciones Aurora: Bogotá.</w:t>
      </w:r>
    </w:p>
    <w:p w:rsidR="0026550D" w:rsidRPr="008774E0" w:rsidRDefault="0026550D" w:rsidP="0026550D">
      <w:pPr>
        <w:widowControl/>
        <w:spacing w:line="276" w:lineRule="auto"/>
        <w:ind w:left="1080"/>
        <w:jc w:val="both"/>
        <w:rPr>
          <w:rFonts w:ascii="Arial" w:hAnsi="Arial" w:cs="Arial"/>
          <w:i/>
          <w:sz w:val="22"/>
          <w:szCs w:val="22"/>
          <w:lang w:val="es-PR"/>
        </w:rPr>
      </w:pPr>
    </w:p>
    <w:p w:rsidR="0026550D" w:rsidRPr="008774E0" w:rsidRDefault="0026550D" w:rsidP="0026550D">
      <w:pPr>
        <w:widowControl/>
        <w:spacing w:line="276" w:lineRule="auto"/>
        <w:ind w:left="540"/>
        <w:jc w:val="both"/>
        <w:rPr>
          <w:rFonts w:ascii="Arial" w:hAnsi="Arial" w:cs="Arial"/>
          <w:sz w:val="22"/>
          <w:szCs w:val="22"/>
          <w:lang w:val="es-PR"/>
        </w:rPr>
      </w:pPr>
      <w:r w:rsidRPr="008774E0">
        <w:rPr>
          <w:rFonts w:ascii="Arial" w:hAnsi="Arial" w:cs="Arial"/>
          <w:sz w:val="22"/>
          <w:szCs w:val="22"/>
          <w:lang w:val="es-PR"/>
        </w:rPr>
        <w:t xml:space="preserve">Ucar X. &amp; Llena A. (2006). La acción comunitaria desde el trabajo social. En </w:t>
      </w:r>
      <w:r w:rsidRPr="008774E0">
        <w:rPr>
          <w:rFonts w:ascii="Arial" w:hAnsi="Arial" w:cs="Arial"/>
          <w:i/>
          <w:sz w:val="22"/>
          <w:szCs w:val="22"/>
          <w:lang w:val="es-PR"/>
        </w:rPr>
        <w:t>Miradas y diálogos en torno a la acción</w:t>
      </w:r>
      <w:r w:rsidRPr="008774E0">
        <w:rPr>
          <w:rFonts w:ascii="Arial" w:hAnsi="Arial" w:cs="Arial"/>
          <w:sz w:val="22"/>
          <w:szCs w:val="22"/>
          <w:lang w:val="es-PR"/>
        </w:rPr>
        <w:t xml:space="preserve"> </w:t>
      </w:r>
      <w:r w:rsidRPr="008774E0">
        <w:rPr>
          <w:rFonts w:ascii="Arial" w:hAnsi="Arial" w:cs="Arial"/>
          <w:i/>
          <w:sz w:val="22"/>
          <w:szCs w:val="22"/>
          <w:lang w:val="es-PR"/>
        </w:rPr>
        <w:t>comunitaria</w:t>
      </w:r>
      <w:r w:rsidRPr="008774E0">
        <w:rPr>
          <w:rFonts w:ascii="Arial" w:hAnsi="Arial" w:cs="Arial"/>
          <w:sz w:val="22"/>
          <w:szCs w:val="22"/>
          <w:lang w:val="es-PR"/>
        </w:rPr>
        <w:t xml:space="preserve"> (pp. 131-156).  Madrid, España: Editorial GRAO.</w:t>
      </w:r>
      <w:r w:rsidRPr="008774E0">
        <w:rPr>
          <w:rFonts w:ascii="Arial" w:hAnsi="Arial" w:cs="Arial"/>
          <w:sz w:val="22"/>
          <w:szCs w:val="22"/>
          <w:lang w:val="es-PR"/>
        </w:rPr>
        <w:tab/>
      </w:r>
    </w:p>
    <w:p w:rsidR="0026550D" w:rsidRPr="008774E0" w:rsidRDefault="0026550D" w:rsidP="0026550D">
      <w:pPr>
        <w:widowControl/>
        <w:spacing w:line="276" w:lineRule="auto"/>
        <w:ind w:left="1080"/>
        <w:rPr>
          <w:rFonts w:ascii="Arial" w:hAnsi="Arial" w:cs="Arial"/>
          <w:sz w:val="22"/>
          <w:szCs w:val="22"/>
          <w:lang w:val="es-PR"/>
        </w:rPr>
      </w:pPr>
    </w:p>
    <w:p w:rsidR="0026550D" w:rsidRPr="008774E0" w:rsidRDefault="0026550D" w:rsidP="0026550D">
      <w:pPr>
        <w:spacing w:line="276" w:lineRule="auto"/>
        <w:ind w:left="540"/>
        <w:rPr>
          <w:rFonts w:ascii="Arial" w:hAnsi="Arial" w:cs="Arial"/>
          <w:sz w:val="22"/>
          <w:szCs w:val="22"/>
          <w:lang w:val="es-PR"/>
        </w:rPr>
      </w:pPr>
      <w:r w:rsidRPr="008774E0">
        <w:rPr>
          <w:rFonts w:ascii="Arial" w:hAnsi="Arial" w:cs="Arial"/>
          <w:sz w:val="22"/>
          <w:szCs w:val="22"/>
          <w:lang w:val="es-PR"/>
        </w:rPr>
        <w:t xml:space="preserve">Medina, N. &amp; Meléndez, E. (1999).  </w:t>
      </w:r>
      <w:r w:rsidRPr="008774E0">
        <w:rPr>
          <w:rFonts w:ascii="Arial" w:hAnsi="Arial" w:cs="Arial"/>
          <w:i/>
          <w:sz w:val="22"/>
          <w:szCs w:val="22"/>
          <w:lang w:val="es-PR"/>
        </w:rPr>
        <w:t>Desarrollo Económico Comunitario: Casos</w:t>
      </w:r>
      <w:r w:rsidRPr="008774E0">
        <w:rPr>
          <w:rFonts w:ascii="Arial" w:hAnsi="Arial" w:cs="Arial"/>
          <w:sz w:val="22"/>
          <w:szCs w:val="22"/>
          <w:lang w:val="es-PR"/>
        </w:rPr>
        <w:t xml:space="preserve">  </w:t>
      </w:r>
      <w:r w:rsidRPr="008774E0">
        <w:rPr>
          <w:rFonts w:ascii="Arial" w:hAnsi="Arial" w:cs="Arial"/>
          <w:i/>
          <w:sz w:val="22"/>
          <w:szCs w:val="22"/>
          <w:lang w:val="es-PR"/>
        </w:rPr>
        <w:t>Exitosos en Puerto Rico</w:t>
      </w:r>
      <w:r w:rsidRPr="008774E0">
        <w:rPr>
          <w:rFonts w:ascii="Arial" w:hAnsi="Arial" w:cs="Arial"/>
          <w:sz w:val="22"/>
          <w:szCs w:val="22"/>
          <w:lang w:val="es-PR"/>
        </w:rPr>
        <w:t>. San Juan, Puerto Rico: Ediciones Nueva Aurora.</w:t>
      </w:r>
    </w:p>
    <w:p w:rsidR="0026550D" w:rsidRPr="008774E0" w:rsidRDefault="0026550D" w:rsidP="0026550D">
      <w:pPr>
        <w:spacing w:line="276" w:lineRule="auto"/>
        <w:ind w:left="720" w:hanging="284"/>
        <w:rPr>
          <w:rFonts w:ascii="Arial" w:hAnsi="Arial" w:cs="Arial"/>
          <w:sz w:val="22"/>
          <w:szCs w:val="22"/>
          <w:lang w:val="es-PR"/>
        </w:rPr>
      </w:pPr>
    </w:p>
    <w:p w:rsidR="0026550D" w:rsidRPr="008774E0" w:rsidRDefault="0026550D" w:rsidP="0026550D">
      <w:pPr>
        <w:widowControl/>
        <w:spacing w:line="276" w:lineRule="auto"/>
        <w:ind w:left="540"/>
        <w:rPr>
          <w:rFonts w:ascii="Arial" w:hAnsi="Arial" w:cs="Arial"/>
          <w:sz w:val="22"/>
          <w:szCs w:val="22"/>
          <w:lang w:val="es-PR"/>
        </w:rPr>
      </w:pPr>
      <w:r w:rsidRPr="008774E0">
        <w:rPr>
          <w:rFonts w:ascii="Arial" w:hAnsi="Arial" w:cs="Arial"/>
          <w:bCs/>
          <w:sz w:val="22"/>
          <w:szCs w:val="22"/>
          <w:lang w:val="es-PR"/>
        </w:rPr>
        <w:t xml:space="preserve">Miranda, E. (2000).  </w:t>
      </w:r>
      <w:r w:rsidRPr="008774E0">
        <w:rPr>
          <w:rFonts w:ascii="Arial" w:hAnsi="Arial" w:cs="Arial"/>
          <w:bCs/>
          <w:i/>
          <w:sz w:val="22"/>
          <w:szCs w:val="22"/>
          <w:lang w:val="es-PR"/>
        </w:rPr>
        <w:t>El Trabajo Social con Grupos Comunitarios: Protagonistas del</w:t>
      </w:r>
      <w:r w:rsidRPr="008774E0">
        <w:rPr>
          <w:rFonts w:ascii="Arial" w:hAnsi="Arial" w:cs="Arial"/>
          <w:bCs/>
          <w:sz w:val="22"/>
          <w:szCs w:val="22"/>
          <w:lang w:val="es-PR"/>
        </w:rPr>
        <w:t xml:space="preserve"> </w:t>
      </w:r>
      <w:r w:rsidRPr="008774E0">
        <w:rPr>
          <w:rFonts w:ascii="Arial" w:hAnsi="Arial" w:cs="Arial"/>
          <w:bCs/>
          <w:i/>
          <w:sz w:val="22"/>
          <w:szCs w:val="22"/>
          <w:lang w:val="es-PR"/>
        </w:rPr>
        <w:t>Proceso de Transformación</w:t>
      </w:r>
      <w:r w:rsidRPr="008774E0">
        <w:rPr>
          <w:rFonts w:ascii="Arial" w:hAnsi="Arial" w:cs="Arial"/>
          <w:bCs/>
          <w:sz w:val="22"/>
          <w:szCs w:val="22"/>
          <w:lang w:val="es-PR"/>
        </w:rPr>
        <w:t>. San Juan, Puerto Rico: Publicaciones Puertorriqueñas.</w:t>
      </w:r>
    </w:p>
    <w:p w:rsidR="0026550D" w:rsidRPr="008774E0" w:rsidRDefault="0026550D" w:rsidP="0026550D">
      <w:pPr>
        <w:widowControl/>
        <w:spacing w:line="276" w:lineRule="auto"/>
        <w:ind w:hanging="284"/>
        <w:rPr>
          <w:rFonts w:ascii="Arial" w:hAnsi="Arial" w:cs="Arial"/>
          <w:sz w:val="22"/>
          <w:szCs w:val="22"/>
          <w:lang w:val="es-PR"/>
        </w:rPr>
      </w:pPr>
    </w:p>
    <w:p w:rsidR="0026550D" w:rsidRPr="008774E0" w:rsidRDefault="0026550D" w:rsidP="0026550D">
      <w:pPr>
        <w:widowControl/>
        <w:spacing w:line="276" w:lineRule="auto"/>
        <w:ind w:left="540"/>
        <w:rPr>
          <w:rFonts w:ascii="Arial" w:hAnsi="Arial" w:cs="Arial"/>
          <w:sz w:val="22"/>
          <w:szCs w:val="22"/>
          <w:lang w:val="es-PR"/>
        </w:rPr>
      </w:pPr>
      <w:r w:rsidRPr="008774E0">
        <w:rPr>
          <w:rFonts w:ascii="Arial" w:hAnsi="Arial" w:cs="Arial"/>
          <w:sz w:val="22"/>
          <w:szCs w:val="22"/>
          <w:lang w:val="es-PR"/>
        </w:rPr>
        <w:t xml:space="preserve">Ruiz, M.  (2003). </w:t>
      </w:r>
      <w:r w:rsidRPr="008774E0">
        <w:rPr>
          <w:rFonts w:ascii="Arial" w:hAnsi="Arial" w:cs="Arial"/>
          <w:i/>
          <w:sz w:val="22"/>
          <w:szCs w:val="22"/>
          <w:lang w:val="es-PR"/>
        </w:rPr>
        <w:t>Organización de Comunidad y Política Social</w:t>
      </w:r>
      <w:r w:rsidRPr="008774E0">
        <w:rPr>
          <w:rFonts w:ascii="Arial" w:hAnsi="Arial" w:cs="Arial"/>
          <w:sz w:val="22"/>
          <w:szCs w:val="22"/>
          <w:lang w:val="es-PR"/>
        </w:rPr>
        <w:t>.  San Juan, Puerto Rico: Editorial Edil.</w:t>
      </w:r>
    </w:p>
    <w:p w:rsidR="0026550D" w:rsidRPr="008774E0" w:rsidRDefault="0026550D" w:rsidP="0026550D">
      <w:pPr>
        <w:widowControl/>
        <w:spacing w:line="276" w:lineRule="auto"/>
        <w:ind w:left="720" w:hanging="284"/>
        <w:rPr>
          <w:rFonts w:ascii="Arial" w:hAnsi="Arial" w:cs="Arial"/>
          <w:sz w:val="22"/>
          <w:szCs w:val="22"/>
          <w:lang w:val="es-PR"/>
        </w:rPr>
      </w:pPr>
      <w:r w:rsidRPr="008774E0">
        <w:rPr>
          <w:rFonts w:ascii="Arial" w:hAnsi="Arial" w:cs="Arial"/>
          <w:sz w:val="22"/>
          <w:szCs w:val="22"/>
          <w:lang w:val="es-PR"/>
        </w:rPr>
        <w:tab/>
      </w:r>
    </w:p>
    <w:p w:rsidR="00170D70" w:rsidRPr="0026550D" w:rsidRDefault="00170D70" w:rsidP="0026550D">
      <w:pPr>
        <w:pStyle w:val="ListParagraph"/>
        <w:numPr>
          <w:ilvl w:val="0"/>
          <w:numId w:val="34"/>
        </w:numPr>
        <w:tabs>
          <w:tab w:val="left" w:pos="0"/>
          <w:tab w:val="left" w:pos="720"/>
          <w:tab w:val="left" w:pos="90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26550D">
        <w:rPr>
          <w:rFonts w:ascii="Arial" w:hAnsi="Arial" w:cs="Arial"/>
          <w:b/>
          <w:sz w:val="22"/>
          <w:szCs w:val="22"/>
        </w:rPr>
        <w:t>Referencias audiovisuales</w:t>
      </w:r>
    </w:p>
    <w:p w:rsidR="0026550D" w:rsidRPr="008774E0" w:rsidRDefault="0026550D" w:rsidP="0026550D">
      <w:pPr>
        <w:widowControl/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8774E0">
        <w:rPr>
          <w:rFonts w:ascii="Arial" w:hAnsi="Arial" w:cs="Arial"/>
          <w:sz w:val="22"/>
          <w:szCs w:val="22"/>
        </w:rPr>
        <w:t xml:space="preserve">Hammel, T. (Productor) &amp; Frankenheimer J. (Director) (1993).  </w:t>
      </w:r>
      <w:r w:rsidRPr="008774E0">
        <w:rPr>
          <w:rFonts w:ascii="Arial" w:hAnsi="Arial" w:cs="Arial"/>
          <w:i/>
          <w:sz w:val="22"/>
          <w:szCs w:val="22"/>
        </w:rPr>
        <w:t>The Burning</w:t>
      </w:r>
      <w:r w:rsidRPr="008774E0">
        <w:rPr>
          <w:rFonts w:ascii="Arial" w:hAnsi="Arial" w:cs="Arial"/>
          <w:sz w:val="22"/>
          <w:szCs w:val="22"/>
        </w:rPr>
        <w:t xml:space="preserve"> </w:t>
      </w:r>
      <w:r w:rsidRPr="008774E0">
        <w:rPr>
          <w:rFonts w:ascii="Arial" w:hAnsi="Arial" w:cs="Arial"/>
          <w:i/>
          <w:sz w:val="22"/>
          <w:szCs w:val="22"/>
        </w:rPr>
        <w:t xml:space="preserve">Season </w:t>
      </w:r>
      <w:r w:rsidRPr="008774E0">
        <w:rPr>
          <w:rFonts w:ascii="Arial" w:hAnsi="Arial" w:cs="Arial"/>
          <w:sz w:val="22"/>
          <w:szCs w:val="22"/>
        </w:rPr>
        <w:t>(Película comercial).</w:t>
      </w:r>
    </w:p>
    <w:p w:rsidR="0026550D" w:rsidRPr="008774E0" w:rsidRDefault="0026550D" w:rsidP="0026550D">
      <w:pPr>
        <w:widowControl/>
        <w:spacing w:line="276" w:lineRule="auto"/>
        <w:ind w:left="1080" w:hanging="900"/>
        <w:jc w:val="both"/>
        <w:rPr>
          <w:rFonts w:ascii="Arial" w:hAnsi="Arial" w:cs="Arial"/>
          <w:sz w:val="22"/>
          <w:szCs w:val="22"/>
        </w:rPr>
      </w:pPr>
    </w:p>
    <w:p w:rsidR="0026550D" w:rsidRPr="008774E0" w:rsidRDefault="0026550D" w:rsidP="0026550D">
      <w:pPr>
        <w:widowControl/>
        <w:spacing w:line="276" w:lineRule="auto"/>
        <w:ind w:left="540"/>
        <w:jc w:val="both"/>
        <w:rPr>
          <w:rFonts w:ascii="Arial" w:hAnsi="Arial" w:cs="Arial"/>
          <w:sz w:val="22"/>
          <w:szCs w:val="22"/>
          <w:lang w:val="es-PR"/>
        </w:rPr>
      </w:pPr>
      <w:r w:rsidRPr="008774E0">
        <w:rPr>
          <w:rFonts w:ascii="Arial" w:hAnsi="Arial" w:cs="Arial"/>
          <w:sz w:val="22"/>
          <w:szCs w:val="22"/>
          <w:lang w:val="es-PR"/>
        </w:rPr>
        <w:t xml:space="preserve">Pérez Riera, Marien (Directora) (2006). </w:t>
      </w:r>
      <w:r w:rsidRPr="008774E0">
        <w:rPr>
          <w:rFonts w:ascii="Arial" w:hAnsi="Arial" w:cs="Arial"/>
          <w:i/>
          <w:sz w:val="22"/>
          <w:szCs w:val="22"/>
          <w:lang w:val="es-PR"/>
        </w:rPr>
        <w:t xml:space="preserve">Cuando lo Pequeño se Hace Grande </w:t>
      </w:r>
      <w:r w:rsidRPr="008774E0">
        <w:rPr>
          <w:rFonts w:ascii="Arial" w:hAnsi="Arial" w:cs="Arial"/>
          <w:sz w:val="22"/>
          <w:szCs w:val="22"/>
          <w:lang w:val="es-PR"/>
        </w:rPr>
        <w:t>(Documental)</w:t>
      </w:r>
      <w:r w:rsidRPr="008774E0">
        <w:rPr>
          <w:rFonts w:ascii="Arial" w:hAnsi="Arial" w:cs="Arial"/>
          <w:i/>
          <w:sz w:val="22"/>
          <w:szCs w:val="22"/>
          <w:lang w:val="es-PR"/>
        </w:rPr>
        <w:t>.</w:t>
      </w:r>
    </w:p>
    <w:p w:rsidR="0026550D" w:rsidRPr="008774E0" w:rsidRDefault="0026550D" w:rsidP="0026550D">
      <w:pPr>
        <w:widowControl/>
        <w:spacing w:line="276" w:lineRule="auto"/>
        <w:ind w:left="1080"/>
        <w:jc w:val="both"/>
        <w:rPr>
          <w:rFonts w:ascii="Arial" w:hAnsi="Arial" w:cs="Arial"/>
          <w:sz w:val="22"/>
          <w:szCs w:val="22"/>
          <w:lang w:val="es-PR"/>
        </w:rPr>
      </w:pPr>
    </w:p>
    <w:p w:rsidR="0026550D" w:rsidRPr="008774E0" w:rsidRDefault="0026550D" w:rsidP="0026550D">
      <w:pPr>
        <w:widowControl/>
        <w:spacing w:line="276" w:lineRule="auto"/>
        <w:ind w:left="1080" w:hanging="540"/>
        <w:jc w:val="both"/>
        <w:rPr>
          <w:rFonts w:ascii="Arial" w:hAnsi="Arial" w:cs="Arial"/>
          <w:sz w:val="22"/>
          <w:szCs w:val="22"/>
          <w:lang w:val="es-PR"/>
        </w:rPr>
      </w:pPr>
      <w:r w:rsidRPr="008774E0">
        <w:rPr>
          <w:rFonts w:ascii="Arial" w:hAnsi="Arial" w:cs="Arial"/>
          <w:sz w:val="22"/>
          <w:szCs w:val="22"/>
          <w:lang w:val="es-PR"/>
        </w:rPr>
        <w:t xml:space="preserve">Soderbergh, S. (Director) (2000).  </w:t>
      </w:r>
      <w:r w:rsidRPr="008774E0">
        <w:rPr>
          <w:rFonts w:ascii="Arial" w:hAnsi="Arial" w:cs="Arial"/>
          <w:i/>
          <w:sz w:val="22"/>
          <w:szCs w:val="22"/>
          <w:lang w:val="es-PR"/>
        </w:rPr>
        <w:t>Erin Brokovitch</w:t>
      </w:r>
      <w:r w:rsidRPr="008774E0">
        <w:rPr>
          <w:rFonts w:ascii="Arial" w:hAnsi="Arial" w:cs="Arial"/>
          <w:sz w:val="22"/>
          <w:szCs w:val="22"/>
          <w:lang w:val="es-PR"/>
        </w:rPr>
        <w:t xml:space="preserve"> (Película Comercial)</w:t>
      </w:r>
    </w:p>
    <w:p w:rsidR="0026550D" w:rsidRPr="0026550D" w:rsidRDefault="0026550D" w:rsidP="002655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b/>
          <w:sz w:val="22"/>
          <w:szCs w:val="22"/>
          <w:highlight w:val="cyan"/>
        </w:rPr>
      </w:pPr>
    </w:p>
    <w:p w:rsidR="00170D70" w:rsidRPr="0026550D" w:rsidRDefault="00170D70" w:rsidP="0026550D">
      <w:pPr>
        <w:pStyle w:val="ListParagraph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26550D">
        <w:rPr>
          <w:rFonts w:ascii="Arial" w:hAnsi="Arial" w:cs="Arial"/>
          <w:b/>
          <w:sz w:val="22"/>
          <w:szCs w:val="22"/>
        </w:rPr>
        <w:t>Referencias electrónicas</w:t>
      </w:r>
    </w:p>
    <w:p w:rsidR="0026550D" w:rsidRPr="0026550D" w:rsidRDefault="0026550D" w:rsidP="0026550D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9467F">
        <w:rPr>
          <w:rFonts w:ascii="Arial" w:hAnsi="Arial" w:cs="Arial"/>
          <w:sz w:val="22"/>
          <w:szCs w:val="22"/>
          <w:lang w:val="es-PR"/>
        </w:rPr>
        <w:t xml:space="preserve">González Rodríguez. (2010). Reflexiones sobre el trabajo comunitario desde la educación Popular. </w:t>
      </w:r>
      <w:r w:rsidRPr="0026550D">
        <w:rPr>
          <w:rFonts w:ascii="Arial" w:hAnsi="Arial" w:cs="Arial"/>
          <w:sz w:val="22"/>
          <w:szCs w:val="22"/>
        </w:rPr>
        <w:t xml:space="preserve">Manual de Buenas Prácticas. Ceaal Caribe. </w:t>
      </w:r>
      <w:hyperlink r:id="rId11" w:history="1">
        <w:r w:rsidRPr="0026550D">
          <w:rPr>
            <w:rStyle w:val="Hyperlink"/>
            <w:rFonts w:ascii="Arial" w:hAnsi="Arial" w:cs="Arial"/>
            <w:color w:val="auto"/>
            <w:sz w:val="22"/>
            <w:szCs w:val="22"/>
            <w:lang w:val="es-PR"/>
          </w:rPr>
          <w:t>www.ceaal.org</w:t>
        </w:r>
      </w:hyperlink>
      <w:r w:rsidRPr="0026550D">
        <w:rPr>
          <w:rFonts w:ascii="Arial" w:hAnsi="Arial" w:cs="Arial"/>
          <w:sz w:val="22"/>
          <w:szCs w:val="22"/>
        </w:rPr>
        <w:t xml:space="preserve">. </w:t>
      </w:r>
    </w:p>
    <w:p w:rsidR="0026550D" w:rsidRPr="0026550D" w:rsidRDefault="0026550D" w:rsidP="002655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170D70" w:rsidRPr="0026550D" w:rsidRDefault="00170D70" w:rsidP="0026550D">
      <w:pPr>
        <w:pStyle w:val="ListParagraph"/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26550D">
        <w:rPr>
          <w:rFonts w:ascii="Arial" w:hAnsi="Arial" w:cs="Arial"/>
          <w:b/>
          <w:sz w:val="22"/>
          <w:szCs w:val="22"/>
        </w:rPr>
        <w:t>Portales electrónicos</w:t>
      </w:r>
    </w:p>
    <w:p w:rsidR="00460B78" w:rsidRPr="008774E0" w:rsidRDefault="00EC5425" w:rsidP="0026550D">
      <w:pPr>
        <w:widowControl/>
        <w:spacing w:line="276" w:lineRule="auto"/>
        <w:ind w:left="540" w:hanging="180"/>
        <w:rPr>
          <w:rFonts w:ascii="Arial" w:hAnsi="Arial" w:cs="Arial"/>
          <w:sz w:val="22"/>
          <w:szCs w:val="22"/>
          <w:lang w:val="es-PR"/>
        </w:rPr>
      </w:pPr>
      <w:hyperlink r:id="rId12" w:history="1">
        <w:r w:rsidR="0026550D" w:rsidRPr="00DE1207">
          <w:rPr>
            <w:rStyle w:val="Hyperlink"/>
            <w:rFonts w:ascii="Arial" w:hAnsi="Arial" w:cs="Arial"/>
            <w:sz w:val="22"/>
            <w:szCs w:val="22"/>
            <w:lang w:val="es-PR"/>
          </w:rPr>
          <w:t>http://www.ceaal.org/v2/index.php</w:t>
        </w:r>
      </w:hyperlink>
      <w:r w:rsidR="0026550D">
        <w:rPr>
          <w:rFonts w:ascii="Arial" w:hAnsi="Arial" w:cs="Arial"/>
          <w:sz w:val="22"/>
          <w:szCs w:val="22"/>
          <w:lang w:val="es-PR"/>
        </w:rPr>
        <w:t xml:space="preserve"> </w:t>
      </w:r>
    </w:p>
    <w:p w:rsidR="00460B78" w:rsidRDefault="00460B78" w:rsidP="00B207EA">
      <w:pPr>
        <w:widowControl/>
        <w:spacing w:line="276" w:lineRule="auto"/>
        <w:ind w:left="540" w:hanging="360"/>
        <w:rPr>
          <w:rFonts w:ascii="Arial" w:hAnsi="Arial" w:cs="Arial"/>
          <w:b/>
          <w:sz w:val="22"/>
          <w:szCs w:val="22"/>
          <w:lang w:val="es-PR"/>
        </w:rPr>
      </w:pPr>
    </w:p>
    <w:p w:rsidR="0026550D" w:rsidRDefault="0026550D" w:rsidP="00B207EA">
      <w:pPr>
        <w:widowControl/>
        <w:spacing w:line="276" w:lineRule="auto"/>
        <w:ind w:left="540" w:hanging="360"/>
        <w:rPr>
          <w:rFonts w:ascii="Arial" w:hAnsi="Arial" w:cs="Arial"/>
          <w:b/>
          <w:sz w:val="22"/>
          <w:szCs w:val="22"/>
          <w:lang w:val="es-PR"/>
        </w:rPr>
      </w:pPr>
    </w:p>
    <w:p w:rsidR="0026550D" w:rsidRDefault="0026550D" w:rsidP="00B207EA">
      <w:pPr>
        <w:widowControl/>
        <w:spacing w:line="276" w:lineRule="auto"/>
        <w:ind w:left="540" w:hanging="360"/>
        <w:rPr>
          <w:rFonts w:ascii="Arial" w:hAnsi="Arial" w:cs="Arial"/>
          <w:b/>
          <w:sz w:val="22"/>
          <w:szCs w:val="22"/>
          <w:lang w:val="es-PR"/>
        </w:rPr>
      </w:pPr>
    </w:p>
    <w:p w:rsidR="0026550D" w:rsidRDefault="0026550D" w:rsidP="00B207EA">
      <w:pPr>
        <w:widowControl/>
        <w:spacing w:line="276" w:lineRule="auto"/>
        <w:ind w:left="540" w:hanging="360"/>
        <w:rPr>
          <w:rFonts w:ascii="Arial" w:hAnsi="Arial" w:cs="Arial"/>
          <w:b/>
          <w:sz w:val="22"/>
          <w:szCs w:val="22"/>
          <w:lang w:val="es-PR"/>
        </w:rPr>
      </w:pPr>
    </w:p>
    <w:p w:rsidR="0026550D" w:rsidRDefault="0026550D" w:rsidP="00B207EA">
      <w:pPr>
        <w:widowControl/>
        <w:spacing w:line="276" w:lineRule="auto"/>
        <w:ind w:left="540" w:hanging="360"/>
        <w:rPr>
          <w:rFonts w:ascii="Arial" w:hAnsi="Arial" w:cs="Arial"/>
          <w:b/>
          <w:sz w:val="22"/>
          <w:szCs w:val="22"/>
          <w:lang w:val="es-PR"/>
        </w:rPr>
      </w:pPr>
    </w:p>
    <w:p w:rsidR="0026550D" w:rsidRDefault="0026550D" w:rsidP="00B207EA">
      <w:pPr>
        <w:widowControl/>
        <w:spacing w:line="276" w:lineRule="auto"/>
        <w:ind w:left="540" w:hanging="360"/>
        <w:rPr>
          <w:rFonts w:ascii="Arial" w:hAnsi="Arial" w:cs="Arial"/>
          <w:b/>
          <w:sz w:val="22"/>
          <w:szCs w:val="22"/>
          <w:lang w:val="es-PR"/>
        </w:rPr>
      </w:pPr>
    </w:p>
    <w:p w:rsidR="0026550D" w:rsidRPr="008774E0" w:rsidRDefault="0026550D" w:rsidP="00B207EA">
      <w:pPr>
        <w:widowControl/>
        <w:spacing w:line="276" w:lineRule="auto"/>
        <w:ind w:left="540" w:hanging="360"/>
        <w:rPr>
          <w:rFonts w:ascii="Arial" w:hAnsi="Arial" w:cs="Arial"/>
          <w:b/>
          <w:sz w:val="22"/>
          <w:szCs w:val="22"/>
          <w:lang w:val="es-PR"/>
        </w:rPr>
      </w:pPr>
    </w:p>
    <w:p w:rsidR="00170D70" w:rsidRPr="009216FD" w:rsidRDefault="00170D70" w:rsidP="00170D70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0"/>
        <w:rPr>
          <w:rFonts w:ascii="Arial" w:hAnsi="Arial" w:cs="Arial"/>
          <w:b/>
          <w:sz w:val="22"/>
          <w:szCs w:val="24"/>
        </w:rPr>
      </w:pPr>
      <w:r w:rsidRPr="009216FD">
        <w:rPr>
          <w:rFonts w:ascii="Arial" w:hAnsi="Arial" w:cs="Arial"/>
          <w:b/>
          <w:sz w:val="22"/>
          <w:szCs w:val="24"/>
        </w:rPr>
        <w:t>XVI.  Política no discriminatoria</w:t>
      </w:r>
    </w:p>
    <w:p w:rsidR="00170D70" w:rsidRPr="009216FD" w:rsidRDefault="00170D70" w:rsidP="00170D70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sz w:val="22"/>
          <w:szCs w:val="24"/>
        </w:rPr>
      </w:pPr>
      <w:r w:rsidRPr="009216FD">
        <w:rPr>
          <w:rFonts w:ascii="Arial" w:hAnsi="Arial" w:cs="Arial"/>
          <w:sz w:val="22"/>
          <w:szCs w:val="24"/>
        </w:rPr>
        <w:t>La Universidad de Puerto Rico en Humacao no discrimina por razones de edad, sexo, orientación sexual, raza, color, nacionalidad, origen o condición social, ni por ideas políticas, religiosas e impedimentos físicos o mentales o por condición de veteranos. Patrono con igualdad de oportunidades de empleos.</w:t>
      </w:r>
      <w:bookmarkStart w:id="0" w:name="_GoBack"/>
      <w:bookmarkEnd w:id="0"/>
    </w:p>
    <w:sectPr w:rsidR="00170D70" w:rsidRPr="009216FD" w:rsidSect="000F5EAC">
      <w:type w:val="continuous"/>
      <w:pgSz w:w="12240" w:h="15840"/>
      <w:pgMar w:top="1152" w:right="1584" w:bottom="1170" w:left="1584" w:header="1152" w:footer="11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425" w:rsidRDefault="00EC5425">
      <w:r>
        <w:separator/>
      </w:r>
    </w:p>
  </w:endnote>
  <w:endnote w:type="continuationSeparator" w:id="0">
    <w:p w:rsidR="00EC5425" w:rsidRDefault="00EC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8164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550D" w:rsidRDefault="002655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9B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6550D" w:rsidRDefault="002655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969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550D" w:rsidRDefault="002655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4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550D" w:rsidRDefault="002655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425" w:rsidRDefault="00EC5425">
      <w:r>
        <w:separator/>
      </w:r>
    </w:p>
  </w:footnote>
  <w:footnote w:type="continuationSeparator" w:id="0">
    <w:p w:rsidR="00EC5425" w:rsidRDefault="00EC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C91"/>
    <w:multiLevelType w:val="hybridMultilevel"/>
    <w:tmpl w:val="E6FCE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6146A"/>
    <w:multiLevelType w:val="hybridMultilevel"/>
    <w:tmpl w:val="BB6EE6D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D347F1"/>
    <w:multiLevelType w:val="hybridMultilevel"/>
    <w:tmpl w:val="16ECBC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44230"/>
    <w:multiLevelType w:val="hybridMultilevel"/>
    <w:tmpl w:val="1F1826FC"/>
    <w:lvl w:ilvl="0" w:tplc="55C860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669D6"/>
    <w:multiLevelType w:val="hybridMultilevel"/>
    <w:tmpl w:val="20D4C626"/>
    <w:lvl w:ilvl="0" w:tplc="80E40FAE">
      <w:start w:val="2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DE125E"/>
    <w:multiLevelType w:val="hybridMultilevel"/>
    <w:tmpl w:val="B0A8A6F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0C72184A"/>
    <w:multiLevelType w:val="hybridMultilevel"/>
    <w:tmpl w:val="92D47B4E"/>
    <w:lvl w:ilvl="0" w:tplc="C2B0887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F354F"/>
    <w:multiLevelType w:val="hybridMultilevel"/>
    <w:tmpl w:val="A1443B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3022B1"/>
    <w:multiLevelType w:val="hybridMultilevel"/>
    <w:tmpl w:val="2A7418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80287E"/>
    <w:multiLevelType w:val="hybridMultilevel"/>
    <w:tmpl w:val="46CA036E"/>
    <w:lvl w:ilvl="0" w:tplc="4440DA1E">
      <w:start w:val="1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72AE3"/>
    <w:multiLevelType w:val="hybridMultilevel"/>
    <w:tmpl w:val="5E660C00"/>
    <w:lvl w:ilvl="0" w:tplc="8E54B36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796B72"/>
    <w:multiLevelType w:val="hybridMultilevel"/>
    <w:tmpl w:val="A76C5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50FF6"/>
    <w:multiLevelType w:val="hybridMultilevel"/>
    <w:tmpl w:val="C4F2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8E3897"/>
    <w:multiLevelType w:val="hybridMultilevel"/>
    <w:tmpl w:val="70423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5E5F13"/>
    <w:multiLevelType w:val="hybridMultilevel"/>
    <w:tmpl w:val="EA8C7BE4"/>
    <w:lvl w:ilvl="0" w:tplc="C58E6D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32C47"/>
    <w:multiLevelType w:val="hybridMultilevel"/>
    <w:tmpl w:val="4984ABD4"/>
    <w:lvl w:ilvl="0" w:tplc="6F70762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C9317F"/>
    <w:multiLevelType w:val="hybridMultilevel"/>
    <w:tmpl w:val="CDEEC734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C61EA"/>
    <w:multiLevelType w:val="hybridMultilevel"/>
    <w:tmpl w:val="2346AB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E46BF7"/>
    <w:multiLevelType w:val="hybridMultilevel"/>
    <w:tmpl w:val="0DCCA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927637"/>
    <w:multiLevelType w:val="hybridMultilevel"/>
    <w:tmpl w:val="8730DDB6"/>
    <w:lvl w:ilvl="0" w:tplc="5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825E86"/>
    <w:multiLevelType w:val="hybridMultilevel"/>
    <w:tmpl w:val="BFB297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30041FE"/>
    <w:multiLevelType w:val="hybridMultilevel"/>
    <w:tmpl w:val="6D525018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D84993"/>
    <w:multiLevelType w:val="hybridMultilevel"/>
    <w:tmpl w:val="190E96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A947059"/>
    <w:multiLevelType w:val="hybridMultilevel"/>
    <w:tmpl w:val="AF2813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B1838C3"/>
    <w:multiLevelType w:val="hybridMultilevel"/>
    <w:tmpl w:val="B260C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DBF0420"/>
    <w:multiLevelType w:val="hybridMultilevel"/>
    <w:tmpl w:val="EED86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00833D9"/>
    <w:multiLevelType w:val="multilevel"/>
    <w:tmpl w:val="976C969E"/>
    <w:lvl w:ilvl="0">
      <w:start w:val="59"/>
      <w:numFmt w:val="decimal"/>
      <w:lvlText w:val="%1-0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7">
    <w:nsid w:val="71301F93"/>
    <w:multiLevelType w:val="hybridMultilevel"/>
    <w:tmpl w:val="07A0F718"/>
    <w:lvl w:ilvl="0" w:tplc="11066B5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74257B80"/>
    <w:multiLevelType w:val="hybridMultilevel"/>
    <w:tmpl w:val="D9AA0EFA"/>
    <w:lvl w:ilvl="0" w:tplc="1EDA170C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5D71CC3"/>
    <w:multiLevelType w:val="hybridMultilevel"/>
    <w:tmpl w:val="F0D00586"/>
    <w:lvl w:ilvl="0" w:tplc="BFF0FAE6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E159DE"/>
    <w:multiLevelType w:val="hybridMultilevel"/>
    <w:tmpl w:val="218EB270"/>
    <w:lvl w:ilvl="0" w:tplc="371EDFCE">
      <w:start w:val="1"/>
      <w:numFmt w:val="upperLetter"/>
      <w:pStyle w:val="Quick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8384C26">
      <w:start w:val="1"/>
      <w:numFmt w:val="decimal"/>
      <w:lvlText w:val="%3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A3D4C7F"/>
    <w:multiLevelType w:val="hybridMultilevel"/>
    <w:tmpl w:val="A9083F9A"/>
    <w:lvl w:ilvl="0" w:tplc="992CA61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8217C"/>
    <w:multiLevelType w:val="hybridMultilevel"/>
    <w:tmpl w:val="8C168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F7E4F8A"/>
    <w:multiLevelType w:val="hybridMultilevel"/>
    <w:tmpl w:val="C9FE8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23"/>
  </w:num>
  <w:num w:numId="4">
    <w:abstractNumId w:val="7"/>
  </w:num>
  <w:num w:numId="5">
    <w:abstractNumId w:val="6"/>
  </w:num>
  <w:num w:numId="6">
    <w:abstractNumId w:val="27"/>
  </w:num>
  <w:num w:numId="7">
    <w:abstractNumId w:val="29"/>
  </w:num>
  <w:num w:numId="8">
    <w:abstractNumId w:val="16"/>
  </w:num>
  <w:num w:numId="9">
    <w:abstractNumId w:val="21"/>
  </w:num>
  <w:num w:numId="10">
    <w:abstractNumId w:val="10"/>
  </w:num>
  <w:num w:numId="11">
    <w:abstractNumId w:val="19"/>
  </w:num>
  <w:num w:numId="12">
    <w:abstractNumId w:val="25"/>
  </w:num>
  <w:num w:numId="13">
    <w:abstractNumId w:val="5"/>
  </w:num>
  <w:num w:numId="14">
    <w:abstractNumId w:val="22"/>
  </w:num>
  <w:num w:numId="15">
    <w:abstractNumId w:val="12"/>
  </w:num>
  <w:num w:numId="16">
    <w:abstractNumId w:val="32"/>
  </w:num>
  <w:num w:numId="17">
    <w:abstractNumId w:val="20"/>
  </w:num>
  <w:num w:numId="18">
    <w:abstractNumId w:val="24"/>
  </w:num>
  <w:num w:numId="19">
    <w:abstractNumId w:val="8"/>
  </w:num>
  <w:num w:numId="20">
    <w:abstractNumId w:val="18"/>
  </w:num>
  <w:num w:numId="21">
    <w:abstractNumId w:val="17"/>
  </w:num>
  <w:num w:numId="22">
    <w:abstractNumId w:val="13"/>
  </w:num>
  <w:num w:numId="23">
    <w:abstractNumId w:val="11"/>
  </w:num>
  <w:num w:numId="24">
    <w:abstractNumId w:val="0"/>
  </w:num>
  <w:num w:numId="25">
    <w:abstractNumId w:val="1"/>
  </w:num>
  <w:num w:numId="26">
    <w:abstractNumId w:val="15"/>
  </w:num>
  <w:num w:numId="27">
    <w:abstractNumId w:val="4"/>
  </w:num>
  <w:num w:numId="28">
    <w:abstractNumId w:val="9"/>
  </w:num>
  <w:num w:numId="29">
    <w:abstractNumId w:val="31"/>
  </w:num>
  <w:num w:numId="30">
    <w:abstractNumId w:val="14"/>
  </w:num>
  <w:num w:numId="31">
    <w:abstractNumId w:val="28"/>
  </w:num>
  <w:num w:numId="32">
    <w:abstractNumId w:val="3"/>
  </w:num>
  <w:num w:numId="33">
    <w:abstractNumId w:val="3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AC"/>
    <w:rsid w:val="000006FF"/>
    <w:rsid w:val="00005E61"/>
    <w:rsid w:val="000162F5"/>
    <w:rsid w:val="00020977"/>
    <w:rsid w:val="00023CC0"/>
    <w:rsid w:val="00032668"/>
    <w:rsid w:val="00057361"/>
    <w:rsid w:val="000B3B81"/>
    <w:rsid w:val="000D4336"/>
    <w:rsid w:val="000F5EAC"/>
    <w:rsid w:val="000F7E36"/>
    <w:rsid w:val="001038F2"/>
    <w:rsid w:val="00103958"/>
    <w:rsid w:val="001260F0"/>
    <w:rsid w:val="00130759"/>
    <w:rsid w:val="00140B06"/>
    <w:rsid w:val="00145760"/>
    <w:rsid w:val="001471C3"/>
    <w:rsid w:val="0016185D"/>
    <w:rsid w:val="00170425"/>
    <w:rsid w:val="00170D70"/>
    <w:rsid w:val="00174539"/>
    <w:rsid w:val="00180D21"/>
    <w:rsid w:val="001813DD"/>
    <w:rsid w:val="00181D32"/>
    <w:rsid w:val="00185829"/>
    <w:rsid w:val="001B43DD"/>
    <w:rsid w:val="001B661E"/>
    <w:rsid w:val="001C3C63"/>
    <w:rsid w:val="001D3898"/>
    <w:rsid w:val="001D4712"/>
    <w:rsid w:val="001D4AC8"/>
    <w:rsid w:val="001E420D"/>
    <w:rsid w:val="001F472C"/>
    <w:rsid w:val="00212F63"/>
    <w:rsid w:val="002349B7"/>
    <w:rsid w:val="0023580F"/>
    <w:rsid w:val="00247B34"/>
    <w:rsid w:val="002550B5"/>
    <w:rsid w:val="0026550D"/>
    <w:rsid w:val="00272DF1"/>
    <w:rsid w:val="002746D1"/>
    <w:rsid w:val="002C1B75"/>
    <w:rsid w:val="002D01D8"/>
    <w:rsid w:val="002E1952"/>
    <w:rsid w:val="002E6FB4"/>
    <w:rsid w:val="002E7238"/>
    <w:rsid w:val="003041E5"/>
    <w:rsid w:val="00307226"/>
    <w:rsid w:val="00307B91"/>
    <w:rsid w:val="0032122F"/>
    <w:rsid w:val="00332293"/>
    <w:rsid w:val="00343865"/>
    <w:rsid w:val="00357147"/>
    <w:rsid w:val="00365860"/>
    <w:rsid w:val="003721AA"/>
    <w:rsid w:val="00381A02"/>
    <w:rsid w:val="00384507"/>
    <w:rsid w:val="0039467F"/>
    <w:rsid w:val="003B371F"/>
    <w:rsid w:val="003D7083"/>
    <w:rsid w:val="003E71C0"/>
    <w:rsid w:val="003F5F9F"/>
    <w:rsid w:val="00417A88"/>
    <w:rsid w:val="00426DB6"/>
    <w:rsid w:val="0043053F"/>
    <w:rsid w:val="0043061E"/>
    <w:rsid w:val="00430631"/>
    <w:rsid w:val="00444D3C"/>
    <w:rsid w:val="00454A04"/>
    <w:rsid w:val="00460B78"/>
    <w:rsid w:val="00492CA7"/>
    <w:rsid w:val="00493726"/>
    <w:rsid w:val="004970C2"/>
    <w:rsid w:val="004A5460"/>
    <w:rsid w:val="004A6EEF"/>
    <w:rsid w:val="004A79A7"/>
    <w:rsid w:val="004C327A"/>
    <w:rsid w:val="004D31A0"/>
    <w:rsid w:val="004D4660"/>
    <w:rsid w:val="004F6E94"/>
    <w:rsid w:val="00546539"/>
    <w:rsid w:val="00555397"/>
    <w:rsid w:val="00577ED9"/>
    <w:rsid w:val="00584844"/>
    <w:rsid w:val="00591EEE"/>
    <w:rsid w:val="005A1791"/>
    <w:rsid w:val="005A1E95"/>
    <w:rsid w:val="005B3FE4"/>
    <w:rsid w:val="005B4C30"/>
    <w:rsid w:val="005D1990"/>
    <w:rsid w:val="005D73A6"/>
    <w:rsid w:val="005E0C14"/>
    <w:rsid w:val="005E33FF"/>
    <w:rsid w:val="005E54D5"/>
    <w:rsid w:val="005E6A07"/>
    <w:rsid w:val="006119FB"/>
    <w:rsid w:val="006163B9"/>
    <w:rsid w:val="00624A13"/>
    <w:rsid w:val="00626D7C"/>
    <w:rsid w:val="006321E5"/>
    <w:rsid w:val="00632DD9"/>
    <w:rsid w:val="006467AF"/>
    <w:rsid w:val="00647176"/>
    <w:rsid w:val="00655088"/>
    <w:rsid w:val="00673472"/>
    <w:rsid w:val="00676770"/>
    <w:rsid w:val="006940E8"/>
    <w:rsid w:val="006948D3"/>
    <w:rsid w:val="006A0C4C"/>
    <w:rsid w:val="006A3005"/>
    <w:rsid w:val="006A698A"/>
    <w:rsid w:val="006C5A7F"/>
    <w:rsid w:val="006D2D66"/>
    <w:rsid w:val="006E482E"/>
    <w:rsid w:val="0070077F"/>
    <w:rsid w:val="00710B88"/>
    <w:rsid w:val="0073675D"/>
    <w:rsid w:val="00746F25"/>
    <w:rsid w:val="0076097E"/>
    <w:rsid w:val="007620ED"/>
    <w:rsid w:val="00763EB6"/>
    <w:rsid w:val="00764C2F"/>
    <w:rsid w:val="00774E24"/>
    <w:rsid w:val="00777C44"/>
    <w:rsid w:val="007A5F16"/>
    <w:rsid w:val="007A6DD7"/>
    <w:rsid w:val="007D2CF4"/>
    <w:rsid w:val="007F05A9"/>
    <w:rsid w:val="007F3404"/>
    <w:rsid w:val="007F634B"/>
    <w:rsid w:val="00803B9D"/>
    <w:rsid w:val="008118DD"/>
    <w:rsid w:val="0081207C"/>
    <w:rsid w:val="00812513"/>
    <w:rsid w:val="00813725"/>
    <w:rsid w:val="0082747F"/>
    <w:rsid w:val="00830583"/>
    <w:rsid w:val="0083639A"/>
    <w:rsid w:val="00853DFC"/>
    <w:rsid w:val="0085679C"/>
    <w:rsid w:val="008604F0"/>
    <w:rsid w:val="0086462C"/>
    <w:rsid w:val="00866A7D"/>
    <w:rsid w:val="008774E0"/>
    <w:rsid w:val="0088060A"/>
    <w:rsid w:val="00886A2C"/>
    <w:rsid w:val="00890C68"/>
    <w:rsid w:val="008A1FA7"/>
    <w:rsid w:val="008A3FF2"/>
    <w:rsid w:val="008A523A"/>
    <w:rsid w:val="008C240A"/>
    <w:rsid w:val="008E427D"/>
    <w:rsid w:val="008E4932"/>
    <w:rsid w:val="008F5DA9"/>
    <w:rsid w:val="008F6679"/>
    <w:rsid w:val="009216FD"/>
    <w:rsid w:val="00924951"/>
    <w:rsid w:val="00925194"/>
    <w:rsid w:val="0093629F"/>
    <w:rsid w:val="00942DA4"/>
    <w:rsid w:val="00952DC6"/>
    <w:rsid w:val="0096234C"/>
    <w:rsid w:val="00966836"/>
    <w:rsid w:val="00972511"/>
    <w:rsid w:val="0097378A"/>
    <w:rsid w:val="00976181"/>
    <w:rsid w:val="009954AD"/>
    <w:rsid w:val="009A3603"/>
    <w:rsid w:val="009C1AAA"/>
    <w:rsid w:val="009D54F5"/>
    <w:rsid w:val="009E46E9"/>
    <w:rsid w:val="009F5263"/>
    <w:rsid w:val="00A203EB"/>
    <w:rsid w:val="00A245FC"/>
    <w:rsid w:val="00A32CED"/>
    <w:rsid w:val="00A4064E"/>
    <w:rsid w:val="00A47BFC"/>
    <w:rsid w:val="00A517C1"/>
    <w:rsid w:val="00A60FB4"/>
    <w:rsid w:val="00A63CD0"/>
    <w:rsid w:val="00A7509C"/>
    <w:rsid w:val="00A94409"/>
    <w:rsid w:val="00AA2816"/>
    <w:rsid w:val="00AA75F6"/>
    <w:rsid w:val="00AB5467"/>
    <w:rsid w:val="00AC7033"/>
    <w:rsid w:val="00AD0521"/>
    <w:rsid w:val="00AD7621"/>
    <w:rsid w:val="00AE24FF"/>
    <w:rsid w:val="00AE77B0"/>
    <w:rsid w:val="00AF6543"/>
    <w:rsid w:val="00B17A2C"/>
    <w:rsid w:val="00B207EA"/>
    <w:rsid w:val="00B23B32"/>
    <w:rsid w:val="00B27B0B"/>
    <w:rsid w:val="00B305EB"/>
    <w:rsid w:val="00B40176"/>
    <w:rsid w:val="00B435CA"/>
    <w:rsid w:val="00B46400"/>
    <w:rsid w:val="00B6723A"/>
    <w:rsid w:val="00B84C0D"/>
    <w:rsid w:val="00B92FED"/>
    <w:rsid w:val="00B94505"/>
    <w:rsid w:val="00B97A16"/>
    <w:rsid w:val="00BA1194"/>
    <w:rsid w:val="00BA322D"/>
    <w:rsid w:val="00BC25E4"/>
    <w:rsid w:val="00BC4DFF"/>
    <w:rsid w:val="00BC52D6"/>
    <w:rsid w:val="00BD02E2"/>
    <w:rsid w:val="00BD36B0"/>
    <w:rsid w:val="00BD370E"/>
    <w:rsid w:val="00BD5628"/>
    <w:rsid w:val="00BE3AE7"/>
    <w:rsid w:val="00C0590E"/>
    <w:rsid w:val="00C132BE"/>
    <w:rsid w:val="00C204EE"/>
    <w:rsid w:val="00C2295C"/>
    <w:rsid w:val="00C23E42"/>
    <w:rsid w:val="00C3271A"/>
    <w:rsid w:val="00C42989"/>
    <w:rsid w:val="00C46AE5"/>
    <w:rsid w:val="00C47228"/>
    <w:rsid w:val="00C8653F"/>
    <w:rsid w:val="00C95072"/>
    <w:rsid w:val="00CA11B3"/>
    <w:rsid w:val="00CB4744"/>
    <w:rsid w:val="00CC1C8B"/>
    <w:rsid w:val="00CC6E1A"/>
    <w:rsid w:val="00CE1A44"/>
    <w:rsid w:val="00D12FA5"/>
    <w:rsid w:val="00D3324B"/>
    <w:rsid w:val="00D44B01"/>
    <w:rsid w:val="00D57637"/>
    <w:rsid w:val="00D62689"/>
    <w:rsid w:val="00D665F6"/>
    <w:rsid w:val="00D75B56"/>
    <w:rsid w:val="00D900F5"/>
    <w:rsid w:val="00D96DEB"/>
    <w:rsid w:val="00DC447A"/>
    <w:rsid w:val="00DD5502"/>
    <w:rsid w:val="00DE6C95"/>
    <w:rsid w:val="00E20B3F"/>
    <w:rsid w:val="00E46BBB"/>
    <w:rsid w:val="00E52789"/>
    <w:rsid w:val="00E63BA1"/>
    <w:rsid w:val="00E63F55"/>
    <w:rsid w:val="00E7124D"/>
    <w:rsid w:val="00E811FE"/>
    <w:rsid w:val="00EA3FA5"/>
    <w:rsid w:val="00EA709A"/>
    <w:rsid w:val="00EB2953"/>
    <w:rsid w:val="00EC5425"/>
    <w:rsid w:val="00ED6D16"/>
    <w:rsid w:val="00ED7F27"/>
    <w:rsid w:val="00EE2CD1"/>
    <w:rsid w:val="00F01B6A"/>
    <w:rsid w:val="00F04A71"/>
    <w:rsid w:val="00F06535"/>
    <w:rsid w:val="00F07E41"/>
    <w:rsid w:val="00F150E3"/>
    <w:rsid w:val="00F1614B"/>
    <w:rsid w:val="00F20DD5"/>
    <w:rsid w:val="00F24A7D"/>
    <w:rsid w:val="00F309BC"/>
    <w:rsid w:val="00F50E3C"/>
    <w:rsid w:val="00F72D72"/>
    <w:rsid w:val="00F81840"/>
    <w:rsid w:val="00F91110"/>
    <w:rsid w:val="00FA2483"/>
    <w:rsid w:val="00FA374E"/>
    <w:rsid w:val="00FB224B"/>
    <w:rsid w:val="00FE69D3"/>
    <w:rsid w:val="00FF01B1"/>
    <w:rsid w:val="00FF0D8D"/>
    <w:rsid w:val="00FF4A6B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EAC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paragraph" w:styleId="Heading1">
    <w:name w:val="heading 1"/>
    <w:basedOn w:val="Normal"/>
    <w:next w:val="Normal"/>
    <w:qFormat/>
    <w:rsid w:val="003F5F9F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color w:val="000000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rsid w:val="000F5EAC"/>
    <w:pPr>
      <w:numPr>
        <w:numId w:val="1"/>
      </w:numPr>
      <w:ind w:left="2160" w:hanging="720"/>
    </w:pPr>
  </w:style>
  <w:style w:type="paragraph" w:styleId="Header">
    <w:name w:val="header"/>
    <w:basedOn w:val="Normal"/>
    <w:rsid w:val="000F5E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F5E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5EAC"/>
  </w:style>
  <w:style w:type="character" w:customStyle="1" w:styleId="Hypertext">
    <w:name w:val="Hypertext"/>
    <w:rsid w:val="003F5F9F"/>
    <w:rPr>
      <w:color w:val="0000FF"/>
      <w:u w:val="single"/>
    </w:rPr>
  </w:style>
  <w:style w:type="character" w:styleId="Hyperlink">
    <w:name w:val="Hyperlink"/>
    <w:rsid w:val="00F91110"/>
    <w:rPr>
      <w:color w:val="0000FF"/>
      <w:u w:val="single"/>
    </w:rPr>
  </w:style>
  <w:style w:type="table" w:styleId="TableGrid">
    <w:name w:val="Table Grid"/>
    <w:basedOn w:val="TableNormal"/>
    <w:rsid w:val="00F01B6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761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76181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9E46E9"/>
    <w:pPr>
      <w:widowControl/>
      <w:autoSpaceDE/>
      <w:autoSpaceDN/>
      <w:adjustRightInd/>
      <w:ind w:left="720"/>
      <w:contextualSpacing/>
    </w:pPr>
    <w:rPr>
      <w:rFonts w:ascii="Tms Rmn" w:hAnsi="Tms Rmn"/>
      <w:sz w:val="20"/>
      <w:szCs w:val="20"/>
      <w:lang w:val="es-PR"/>
    </w:rPr>
  </w:style>
  <w:style w:type="paragraph" w:styleId="PlainText">
    <w:name w:val="Plain Text"/>
    <w:basedOn w:val="Normal"/>
    <w:link w:val="PlainTextChar"/>
    <w:rsid w:val="005B3FE4"/>
    <w:pPr>
      <w:ind w:left="576" w:hanging="576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B3FE4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8774E0"/>
    <w:rPr>
      <w:rFonts w:ascii="Shruti" w:hAnsi="Shrut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EAC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paragraph" w:styleId="Heading1">
    <w:name w:val="heading 1"/>
    <w:basedOn w:val="Normal"/>
    <w:next w:val="Normal"/>
    <w:qFormat/>
    <w:rsid w:val="003F5F9F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color w:val="000000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rsid w:val="000F5EAC"/>
    <w:pPr>
      <w:numPr>
        <w:numId w:val="1"/>
      </w:numPr>
      <w:ind w:left="2160" w:hanging="720"/>
    </w:pPr>
  </w:style>
  <w:style w:type="paragraph" w:styleId="Header">
    <w:name w:val="header"/>
    <w:basedOn w:val="Normal"/>
    <w:rsid w:val="000F5E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F5E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5EAC"/>
  </w:style>
  <w:style w:type="character" w:customStyle="1" w:styleId="Hypertext">
    <w:name w:val="Hypertext"/>
    <w:rsid w:val="003F5F9F"/>
    <w:rPr>
      <w:color w:val="0000FF"/>
      <w:u w:val="single"/>
    </w:rPr>
  </w:style>
  <w:style w:type="character" w:styleId="Hyperlink">
    <w:name w:val="Hyperlink"/>
    <w:rsid w:val="00F91110"/>
    <w:rPr>
      <w:color w:val="0000FF"/>
      <w:u w:val="single"/>
    </w:rPr>
  </w:style>
  <w:style w:type="table" w:styleId="TableGrid">
    <w:name w:val="Table Grid"/>
    <w:basedOn w:val="TableNormal"/>
    <w:rsid w:val="00F01B6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761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76181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9E46E9"/>
    <w:pPr>
      <w:widowControl/>
      <w:autoSpaceDE/>
      <w:autoSpaceDN/>
      <w:adjustRightInd/>
      <w:ind w:left="720"/>
      <w:contextualSpacing/>
    </w:pPr>
    <w:rPr>
      <w:rFonts w:ascii="Tms Rmn" w:hAnsi="Tms Rmn"/>
      <w:sz w:val="20"/>
      <w:szCs w:val="20"/>
      <w:lang w:val="es-PR"/>
    </w:rPr>
  </w:style>
  <w:style w:type="paragraph" w:styleId="PlainText">
    <w:name w:val="Plain Text"/>
    <w:basedOn w:val="Normal"/>
    <w:link w:val="PlainTextChar"/>
    <w:rsid w:val="005B3FE4"/>
    <w:pPr>
      <w:ind w:left="576" w:hanging="576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B3FE4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8774E0"/>
    <w:rPr>
      <w:rFonts w:ascii="Shruti" w:hAnsi="Shrut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aal.org/v2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aal.org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266CB-8A08-4527-8A21-9D211012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4131</Words>
  <Characters>22725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Laptop</Company>
  <LinksUpToDate>false</LinksUpToDate>
  <CharactersWithSpaces>26803</CharactersWithSpaces>
  <SharedDoc>false</SharedDoc>
  <HLinks>
    <vt:vector size="24" baseType="variant">
      <vt:variant>
        <vt:i4>5832720</vt:i4>
      </vt:variant>
      <vt:variant>
        <vt:i4>9</vt:i4>
      </vt:variant>
      <vt:variant>
        <vt:i4>0</vt:i4>
      </vt:variant>
      <vt:variant>
        <vt:i4>5</vt:i4>
      </vt:variant>
      <vt:variant>
        <vt:lpwstr>http://www.ceaal.org/v2/index.php</vt:lpwstr>
      </vt:variant>
      <vt:variant>
        <vt:lpwstr/>
      </vt:variant>
      <vt:variant>
        <vt:i4>11534421</vt:i4>
      </vt:variant>
      <vt:variant>
        <vt:i4>6</vt:i4>
      </vt:variant>
      <vt:variant>
        <vt:i4>0</vt:i4>
      </vt:variant>
      <vt:variant>
        <vt:i4>5</vt:i4>
      </vt:variant>
      <vt:variant>
        <vt:lpwstr>http://www.alforja.or.cr.oscar_jara_sistematización_y_corrientes_innovadoras/</vt:lpwstr>
      </vt:variant>
      <vt:variant>
        <vt:lpwstr/>
      </vt:variant>
      <vt:variant>
        <vt:i4>786438</vt:i4>
      </vt:variant>
      <vt:variant>
        <vt:i4>3</vt:i4>
      </vt:variant>
      <vt:variant>
        <vt:i4>0</vt:i4>
      </vt:variant>
      <vt:variant>
        <vt:i4>5</vt:i4>
      </vt:variant>
      <vt:variant>
        <vt:lpwstr>http://www.alforja.or.cr/</vt:lpwstr>
      </vt:variant>
      <vt:variant>
        <vt:lpwstr/>
      </vt:variant>
      <vt:variant>
        <vt:i4>5046280</vt:i4>
      </vt:variant>
      <vt:variant>
        <vt:i4>0</vt:i4>
      </vt:variant>
      <vt:variant>
        <vt:i4>0</vt:i4>
      </vt:variant>
      <vt:variant>
        <vt:i4>5</vt:i4>
      </vt:variant>
      <vt:variant>
        <vt:lpwstr>http://www.ceaal.org/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Nieves</dc:creator>
  <cp:lastModifiedBy>TS Account</cp:lastModifiedBy>
  <cp:revision>2</cp:revision>
  <cp:lastPrinted>2016-11-29T21:32:00Z</cp:lastPrinted>
  <dcterms:created xsi:type="dcterms:W3CDTF">2016-12-01T14:03:00Z</dcterms:created>
  <dcterms:modified xsi:type="dcterms:W3CDTF">2016-12-01T14:03:00Z</dcterms:modified>
</cp:coreProperties>
</file>